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550" w14:textId="77777777" w:rsidR="004F4AB0" w:rsidRPr="004A341E" w:rsidRDefault="004F4AB0" w:rsidP="004F4AB0">
      <w:pPr>
        <w:rPr>
          <w:rFonts w:eastAsia="SimSun"/>
        </w:rPr>
      </w:pPr>
    </w:p>
    <w:p w14:paraId="5415F71C" w14:textId="77777777" w:rsidR="004F4AB0" w:rsidRPr="004A341E" w:rsidRDefault="004F4AB0" w:rsidP="004F4AB0">
      <w:pPr>
        <w:rPr>
          <w:rFonts w:eastAsia="SimSun"/>
        </w:rPr>
      </w:pPr>
    </w:p>
    <w:p w14:paraId="69B5E07C" w14:textId="77777777" w:rsidR="004F4AB0" w:rsidRPr="004A341E" w:rsidRDefault="004F4AB0" w:rsidP="004F4AB0">
      <w:pPr>
        <w:rPr>
          <w:rFonts w:eastAsia="SimSun"/>
        </w:rPr>
      </w:pPr>
    </w:p>
    <w:p w14:paraId="0171E3CC" w14:textId="77777777" w:rsidR="004F4AB0" w:rsidRPr="004A341E" w:rsidRDefault="004F4AB0" w:rsidP="004F4AB0">
      <w:pPr>
        <w:rPr>
          <w:rFonts w:eastAsia="SimSun"/>
        </w:rPr>
      </w:pPr>
    </w:p>
    <w:p w14:paraId="093CA80F" w14:textId="77777777" w:rsidR="004F4AB0" w:rsidRPr="004A341E" w:rsidRDefault="004F4AB0" w:rsidP="004F4AB0">
      <w:pPr>
        <w:rPr>
          <w:rFonts w:eastAsia="SimSun"/>
        </w:rPr>
      </w:pPr>
    </w:p>
    <w:p w14:paraId="7707FB99" w14:textId="77777777" w:rsidR="004F4AB0" w:rsidRPr="004A341E" w:rsidRDefault="004F4AB0" w:rsidP="004F4AB0">
      <w:pPr>
        <w:rPr>
          <w:rFonts w:eastAsia="SimSun"/>
        </w:rPr>
      </w:pPr>
    </w:p>
    <w:p w14:paraId="084C121C" w14:textId="77777777" w:rsidR="004F4AB0" w:rsidRPr="004A341E" w:rsidRDefault="004F4AB0" w:rsidP="004F4AB0">
      <w:pPr>
        <w:rPr>
          <w:rFonts w:eastAsia="SimSun"/>
        </w:rPr>
      </w:pPr>
    </w:p>
    <w:p w14:paraId="695F7F3B" w14:textId="77777777" w:rsidR="004F4AB0" w:rsidRPr="004A341E" w:rsidRDefault="004F4AB0" w:rsidP="004F4AB0">
      <w:pPr>
        <w:rPr>
          <w:rFonts w:eastAsia="SimSun"/>
        </w:rPr>
      </w:pPr>
    </w:p>
    <w:p w14:paraId="0FA0EA14" w14:textId="77777777" w:rsidR="004F4AB0" w:rsidRPr="004A341E" w:rsidRDefault="004F4AB0" w:rsidP="004F4AB0">
      <w:pPr>
        <w:rPr>
          <w:rFonts w:eastAsia="SimSun"/>
        </w:rPr>
      </w:pPr>
    </w:p>
    <w:p w14:paraId="2B40CD78" w14:textId="77777777" w:rsidR="004F4AB0" w:rsidRPr="004A341E" w:rsidRDefault="004F4AB0" w:rsidP="004F4AB0">
      <w:pPr>
        <w:rPr>
          <w:rFonts w:eastAsia="SimSun"/>
        </w:rPr>
      </w:pPr>
    </w:p>
    <w:p w14:paraId="70174404" w14:textId="77777777" w:rsidR="004F4AB0" w:rsidRPr="004A341E" w:rsidRDefault="004F4AB0" w:rsidP="004F4AB0">
      <w:pPr>
        <w:rPr>
          <w:rFonts w:eastAsia="SimSun"/>
        </w:rPr>
      </w:pPr>
    </w:p>
    <w:p w14:paraId="47993BF9" w14:textId="77777777" w:rsidR="004F4AB0" w:rsidRPr="004A341E" w:rsidRDefault="004F4AB0" w:rsidP="004F4AB0">
      <w:pPr>
        <w:rPr>
          <w:rFonts w:eastAsia="SimSun"/>
        </w:rPr>
      </w:pPr>
    </w:p>
    <w:p w14:paraId="5C9E964C" w14:textId="77777777" w:rsidR="004F4AB0" w:rsidRPr="004A341E" w:rsidRDefault="004F4AB0" w:rsidP="004F4AB0">
      <w:pPr>
        <w:rPr>
          <w:rFonts w:eastAsia="SimSun"/>
        </w:rPr>
      </w:pPr>
    </w:p>
    <w:p w14:paraId="4AF8CF74" w14:textId="77777777" w:rsidR="004F4AB0" w:rsidRPr="004A341E" w:rsidRDefault="004F4AB0" w:rsidP="004F4AB0">
      <w:pPr>
        <w:rPr>
          <w:rFonts w:eastAsia="SimSun"/>
        </w:rPr>
      </w:pPr>
    </w:p>
    <w:p w14:paraId="463B79EB" w14:textId="77777777" w:rsidR="004F4AB0" w:rsidRDefault="004F4AB0" w:rsidP="004F4AB0">
      <w:pPr>
        <w:pStyle w:val="Tytu"/>
        <w:ind w:firstLine="0"/>
        <w:jc w:val="left"/>
        <w:rPr>
          <w:rFonts w:ascii="Open Sans" w:eastAsia="SimSun" w:hAnsi="Open Sans" w:cs="Open Sans"/>
        </w:rPr>
      </w:pPr>
    </w:p>
    <w:p w14:paraId="72C111F9" w14:textId="77777777" w:rsidR="004F4AB0" w:rsidRDefault="004F4AB0" w:rsidP="004F4AB0">
      <w:pPr>
        <w:pStyle w:val="Tytu"/>
        <w:suppressAutoHyphens/>
        <w:ind w:firstLine="0"/>
        <w:jc w:val="left"/>
        <w:rPr>
          <w:rFonts w:ascii="Open Sans" w:eastAsia="SimSun" w:hAnsi="Open Sans" w:cs="Open Sans"/>
        </w:rPr>
      </w:pPr>
      <w:r>
        <w:rPr>
          <w:rFonts w:ascii="Open Sans" w:eastAsia="SimSun" w:hAnsi="Open Sans" w:cs="Open Sans"/>
        </w:rPr>
        <w:t>Wzory umów sprzedaży energii elektrycznej na potrzeby spółdzielni energetycznej</w:t>
      </w:r>
    </w:p>
    <w:p w14:paraId="73DB62FB" w14:textId="77777777" w:rsidR="004F4AB0" w:rsidRDefault="004F4AB0" w:rsidP="004F4AB0">
      <w:pPr>
        <w:rPr>
          <w:rFonts w:eastAsia="SimSun"/>
        </w:rPr>
      </w:pPr>
    </w:p>
    <w:p w14:paraId="0D1E9A70" w14:textId="77777777" w:rsidR="004F4AB0" w:rsidRPr="003E4536" w:rsidRDefault="004F4AB0" w:rsidP="004F4AB0">
      <w:pPr>
        <w:pStyle w:val="Tytu"/>
        <w:ind w:firstLine="0"/>
        <w:rPr>
          <w:rFonts w:ascii="Open Sans" w:hAnsi="Open Sans" w:cs="Open Sans"/>
        </w:rPr>
      </w:pPr>
    </w:p>
    <w:p w14:paraId="6A17797A" w14:textId="77777777" w:rsidR="004F4AB0" w:rsidRPr="004A341E" w:rsidRDefault="004F4AB0" w:rsidP="004F4AB0"/>
    <w:p w14:paraId="219C1F67" w14:textId="77777777" w:rsidR="004F4AB0" w:rsidRPr="004A341E" w:rsidRDefault="004F4AB0" w:rsidP="004F4AB0"/>
    <w:p w14:paraId="7D6D8356" w14:textId="1C831B9F" w:rsidR="004F4AB0" w:rsidRPr="004A341E" w:rsidRDefault="004F4AB0" w:rsidP="004F4AB0">
      <w:pPr>
        <w:ind w:firstLine="0"/>
        <w:jc w:val="center"/>
      </w:pPr>
      <w:r>
        <w:t xml:space="preserve">Kraków, </w:t>
      </w:r>
      <w:r w:rsidR="002E6018">
        <w:t>wrzesień</w:t>
      </w:r>
      <w:r>
        <w:t xml:space="preserve"> 202</w:t>
      </w:r>
      <w:r w:rsidR="002E6018">
        <w:t>5</w:t>
      </w:r>
    </w:p>
    <w:p w14:paraId="6D548109" w14:textId="77777777" w:rsidR="004F4AB0" w:rsidRPr="004A341E" w:rsidRDefault="004F4AB0" w:rsidP="004F4AB0">
      <w:pPr>
        <w:pStyle w:val="Akapitzlist"/>
        <w:numPr>
          <w:ilvl w:val="0"/>
          <w:numId w:val="1"/>
        </w:numPr>
      </w:pPr>
      <w:r w:rsidRPr="004A341E">
        <w:br w:type="page"/>
      </w:r>
    </w:p>
    <w:bookmarkStart w:id="0" w:name="_Toc152280015" w:displacedByCustomXml="next"/>
    <w:bookmarkStart w:id="1" w:name="_Toc152228835" w:displacedByCustomXml="next"/>
    <w:sdt>
      <w:sdtPr>
        <w:rPr>
          <w:rFonts w:ascii="Open Sans" w:eastAsia="Times New Roman" w:hAnsi="Open Sans" w:cs="Open Sans"/>
          <w:color w:val="D70B3B"/>
          <w:sz w:val="21"/>
          <w:szCs w:val="20"/>
          <w:lang w:eastAsia="ar-SA"/>
        </w:rPr>
        <w:id w:val="-1951382875"/>
        <w:docPartObj>
          <w:docPartGallery w:val="Table of Contents"/>
          <w:docPartUnique/>
        </w:docPartObj>
      </w:sdtPr>
      <w:sdtEndPr>
        <w:rPr>
          <w:rFonts w:cs="Times New Roman"/>
          <w:b/>
          <w:bCs/>
          <w:color w:val="auto"/>
          <w:sz w:val="20"/>
        </w:rPr>
      </w:sdtEndPr>
      <w:sdtContent>
        <w:p w14:paraId="5DE72DC7" w14:textId="77777777" w:rsidR="004F4AB0" w:rsidRPr="002A3C61" w:rsidRDefault="004F4AB0" w:rsidP="004F4AB0">
          <w:pPr>
            <w:pStyle w:val="Nagwekspisutreci"/>
            <w:outlineLvl w:val="0"/>
            <w:rPr>
              <w:rFonts w:ascii="Open Sans" w:hAnsi="Open Sans" w:cs="Open Sans"/>
              <w:color w:val="C2B07C"/>
            </w:rPr>
          </w:pPr>
          <w:r w:rsidRPr="002A3C61">
            <w:rPr>
              <w:rFonts w:ascii="Open Sans" w:hAnsi="Open Sans" w:cs="Open Sans"/>
              <w:color w:val="C2B07C"/>
            </w:rPr>
            <w:t>Spis treści</w:t>
          </w:r>
          <w:bookmarkEnd w:id="1"/>
          <w:bookmarkEnd w:id="0"/>
        </w:p>
        <w:p w14:paraId="08D420B6" w14:textId="37108C5E" w:rsidR="004F4AB0" w:rsidRPr="002826FD" w:rsidRDefault="004F4AB0" w:rsidP="004F4AB0">
          <w:pPr>
            <w:pStyle w:val="Spistreci1"/>
            <w:rPr>
              <w:rFonts w:asciiTheme="minorHAnsi" w:eastAsiaTheme="minorEastAsia" w:hAnsiTheme="minorHAnsi" w:cstheme="minorBidi"/>
              <w:noProof/>
              <w:kern w:val="2"/>
              <w:sz w:val="16"/>
              <w:szCs w:val="16"/>
              <w:lang w:eastAsia="pl-PL"/>
              <w14:ligatures w14:val="standardContextual"/>
            </w:rPr>
          </w:pPr>
          <w:r w:rsidRPr="001C7E5A">
            <w:rPr>
              <w:sz w:val="16"/>
              <w:szCs w:val="16"/>
            </w:rPr>
            <w:fldChar w:fldCharType="begin"/>
          </w:r>
          <w:r w:rsidRPr="002826FD">
            <w:rPr>
              <w:sz w:val="16"/>
              <w:szCs w:val="16"/>
            </w:rPr>
            <w:instrText xml:space="preserve"> TOC \o "1-3" \h \z \u </w:instrText>
          </w:r>
          <w:r w:rsidRPr="001C7E5A">
            <w:rPr>
              <w:sz w:val="16"/>
              <w:szCs w:val="16"/>
            </w:rPr>
            <w:fldChar w:fldCharType="separate"/>
          </w:r>
          <w:hyperlink w:anchor="_Toc152280015" w:history="1">
            <w:r w:rsidRPr="002826FD">
              <w:rPr>
                <w:rStyle w:val="Hipercze"/>
                <w:rFonts w:cs="Open Sans"/>
                <w:noProof/>
                <w:sz w:val="16"/>
                <w:szCs w:val="16"/>
              </w:rPr>
              <w:t>Spis treści</w:t>
            </w:r>
            <w:r w:rsidRPr="002826FD">
              <w:rPr>
                <w:noProof/>
                <w:webHidden/>
                <w:sz w:val="16"/>
                <w:szCs w:val="16"/>
              </w:rPr>
              <w:tab/>
            </w:r>
            <w:r w:rsidRPr="002826FD">
              <w:rPr>
                <w:noProof/>
                <w:webHidden/>
                <w:sz w:val="16"/>
                <w:szCs w:val="16"/>
              </w:rPr>
              <w:fldChar w:fldCharType="begin"/>
            </w:r>
            <w:r w:rsidRPr="002826FD">
              <w:rPr>
                <w:noProof/>
                <w:webHidden/>
                <w:sz w:val="16"/>
                <w:szCs w:val="16"/>
              </w:rPr>
              <w:instrText xml:space="preserve"> PAGEREF _Toc152280015 \h </w:instrText>
            </w:r>
            <w:r w:rsidRPr="002826FD">
              <w:rPr>
                <w:noProof/>
                <w:webHidden/>
                <w:sz w:val="16"/>
                <w:szCs w:val="16"/>
              </w:rPr>
            </w:r>
            <w:r w:rsidRPr="002826FD">
              <w:rPr>
                <w:noProof/>
                <w:webHidden/>
                <w:sz w:val="16"/>
                <w:szCs w:val="16"/>
              </w:rPr>
              <w:fldChar w:fldCharType="separate"/>
            </w:r>
            <w:r w:rsidR="007611A1">
              <w:rPr>
                <w:noProof/>
                <w:webHidden/>
                <w:sz w:val="16"/>
                <w:szCs w:val="16"/>
              </w:rPr>
              <w:t>2</w:t>
            </w:r>
            <w:r w:rsidRPr="002826FD">
              <w:rPr>
                <w:noProof/>
                <w:webHidden/>
                <w:sz w:val="16"/>
                <w:szCs w:val="16"/>
              </w:rPr>
              <w:fldChar w:fldCharType="end"/>
            </w:r>
          </w:hyperlink>
        </w:p>
        <w:p w14:paraId="4CF78B6E" w14:textId="30C469EC" w:rsidR="004F4AB0" w:rsidRPr="002826FD" w:rsidRDefault="004F4AB0" w:rsidP="004F4AB0">
          <w:pPr>
            <w:pStyle w:val="Spistreci2"/>
            <w:rPr>
              <w:rFonts w:asciiTheme="minorHAnsi" w:eastAsiaTheme="minorEastAsia" w:hAnsiTheme="minorHAnsi" w:cstheme="minorBidi"/>
              <w:noProof/>
              <w:kern w:val="2"/>
              <w:sz w:val="16"/>
              <w:szCs w:val="16"/>
              <w:lang w:eastAsia="pl-PL"/>
              <w14:ligatures w14:val="standardContextual"/>
            </w:rPr>
          </w:pPr>
          <w:hyperlink w:anchor="_Toc152280016" w:history="1">
            <w:r w:rsidRPr="002826FD">
              <w:rPr>
                <w:rStyle w:val="Hipercze"/>
                <w:noProof/>
                <w:sz w:val="16"/>
                <w:szCs w:val="16"/>
              </w:rPr>
              <w:t>Omówienie i zastrzeżenia</w:t>
            </w:r>
            <w:r w:rsidRPr="002826FD">
              <w:rPr>
                <w:noProof/>
                <w:webHidden/>
                <w:sz w:val="16"/>
                <w:szCs w:val="16"/>
              </w:rPr>
              <w:tab/>
            </w:r>
            <w:r w:rsidRPr="002826FD">
              <w:rPr>
                <w:noProof/>
                <w:webHidden/>
                <w:sz w:val="16"/>
                <w:szCs w:val="16"/>
              </w:rPr>
              <w:fldChar w:fldCharType="begin"/>
            </w:r>
            <w:r w:rsidRPr="002826FD">
              <w:rPr>
                <w:noProof/>
                <w:webHidden/>
                <w:sz w:val="16"/>
                <w:szCs w:val="16"/>
              </w:rPr>
              <w:instrText xml:space="preserve"> PAGEREF _Toc152280016 \h </w:instrText>
            </w:r>
            <w:r w:rsidRPr="002826FD">
              <w:rPr>
                <w:noProof/>
                <w:webHidden/>
                <w:sz w:val="16"/>
                <w:szCs w:val="16"/>
              </w:rPr>
            </w:r>
            <w:r w:rsidRPr="002826FD">
              <w:rPr>
                <w:noProof/>
                <w:webHidden/>
                <w:sz w:val="16"/>
                <w:szCs w:val="16"/>
              </w:rPr>
              <w:fldChar w:fldCharType="separate"/>
            </w:r>
            <w:r w:rsidR="007611A1">
              <w:rPr>
                <w:noProof/>
                <w:webHidden/>
                <w:sz w:val="16"/>
                <w:szCs w:val="16"/>
              </w:rPr>
              <w:t>3</w:t>
            </w:r>
            <w:r w:rsidRPr="002826FD">
              <w:rPr>
                <w:noProof/>
                <w:webHidden/>
                <w:sz w:val="16"/>
                <w:szCs w:val="16"/>
              </w:rPr>
              <w:fldChar w:fldCharType="end"/>
            </w:r>
          </w:hyperlink>
        </w:p>
        <w:p w14:paraId="4FACE655" w14:textId="455E72A7" w:rsidR="004F4AB0" w:rsidRPr="002826FD" w:rsidRDefault="004F4AB0" w:rsidP="004F4AB0">
          <w:pPr>
            <w:pStyle w:val="Spistreci1"/>
            <w:rPr>
              <w:rFonts w:asciiTheme="minorHAnsi" w:eastAsiaTheme="minorEastAsia" w:hAnsiTheme="minorHAnsi" w:cstheme="minorBidi"/>
              <w:noProof/>
              <w:kern w:val="2"/>
              <w:sz w:val="16"/>
              <w:szCs w:val="16"/>
              <w:lang w:eastAsia="pl-PL"/>
              <w14:ligatures w14:val="standardContextual"/>
            </w:rPr>
          </w:pPr>
          <w:hyperlink w:anchor="_Toc152280017" w:history="1">
            <w:r w:rsidRPr="002826FD">
              <w:rPr>
                <w:rStyle w:val="Hipercze"/>
                <w:noProof/>
                <w:sz w:val="16"/>
                <w:szCs w:val="16"/>
              </w:rPr>
              <w:t>I.</w:t>
            </w:r>
            <w:r w:rsidRPr="002826FD">
              <w:rPr>
                <w:rFonts w:asciiTheme="minorHAnsi" w:eastAsiaTheme="minorEastAsia" w:hAnsiTheme="minorHAnsi" w:cstheme="minorBidi"/>
                <w:noProof/>
                <w:kern w:val="2"/>
                <w:sz w:val="16"/>
                <w:szCs w:val="16"/>
                <w:lang w:eastAsia="pl-PL"/>
                <w14:ligatures w14:val="standardContextual"/>
              </w:rPr>
              <w:tab/>
            </w:r>
            <w:r w:rsidRPr="002826FD">
              <w:rPr>
                <w:rStyle w:val="Hipercze"/>
                <w:noProof/>
                <w:sz w:val="16"/>
                <w:szCs w:val="16"/>
              </w:rPr>
              <w:t>Wzór umowy sprzedaży energii elektrycznej przez członka „wytwórcę” spółdzielni energetycznej</w:t>
            </w:r>
            <w:r w:rsidRPr="002826FD">
              <w:rPr>
                <w:noProof/>
                <w:webHidden/>
                <w:sz w:val="16"/>
                <w:szCs w:val="16"/>
              </w:rPr>
              <w:tab/>
            </w:r>
            <w:r w:rsidRPr="002826FD">
              <w:rPr>
                <w:noProof/>
                <w:webHidden/>
                <w:sz w:val="16"/>
                <w:szCs w:val="16"/>
              </w:rPr>
              <w:fldChar w:fldCharType="begin"/>
            </w:r>
            <w:r w:rsidRPr="002826FD">
              <w:rPr>
                <w:noProof/>
                <w:webHidden/>
                <w:sz w:val="16"/>
                <w:szCs w:val="16"/>
              </w:rPr>
              <w:instrText xml:space="preserve"> PAGEREF _Toc152280017 \h </w:instrText>
            </w:r>
            <w:r w:rsidRPr="002826FD">
              <w:rPr>
                <w:noProof/>
                <w:webHidden/>
                <w:sz w:val="16"/>
                <w:szCs w:val="16"/>
              </w:rPr>
            </w:r>
            <w:r w:rsidRPr="002826FD">
              <w:rPr>
                <w:noProof/>
                <w:webHidden/>
                <w:sz w:val="16"/>
                <w:szCs w:val="16"/>
              </w:rPr>
              <w:fldChar w:fldCharType="separate"/>
            </w:r>
            <w:r w:rsidR="007611A1">
              <w:rPr>
                <w:noProof/>
                <w:webHidden/>
                <w:sz w:val="16"/>
                <w:szCs w:val="16"/>
              </w:rPr>
              <w:t>4</w:t>
            </w:r>
            <w:r w:rsidRPr="002826FD">
              <w:rPr>
                <w:noProof/>
                <w:webHidden/>
                <w:sz w:val="16"/>
                <w:szCs w:val="16"/>
              </w:rPr>
              <w:fldChar w:fldCharType="end"/>
            </w:r>
          </w:hyperlink>
        </w:p>
        <w:p w14:paraId="370D2FE2" w14:textId="5800DD0D" w:rsidR="004F4AB0" w:rsidRPr="002826FD" w:rsidRDefault="004F4AB0" w:rsidP="004F4AB0">
          <w:pPr>
            <w:pStyle w:val="Spistreci1"/>
            <w:rPr>
              <w:rFonts w:asciiTheme="minorHAnsi" w:eastAsiaTheme="minorEastAsia" w:hAnsiTheme="minorHAnsi" w:cstheme="minorBidi"/>
              <w:noProof/>
              <w:kern w:val="2"/>
              <w:sz w:val="16"/>
              <w:szCs w:val="16"/>
              <w:lang w:eastAsia="pl-PL"/>
              <w14:ligatures w14:val="standardContextual"/>
            </w:rPr>
          </w:pPr>
          <w:hyperlink w:anchor="_Toc152280018" w:history="1">
            <w:r w:rsidRPr="002826FD">
              <w:rPr>
                <w:rStyle w:val="Hipercze"/>
                <w:noProof/>
                <w:sz w:val="16"/>
                <w:szCs w:val="16"/>
              </w:rPr>
              <w:t>II.</w:t>
            </w:r>
            <w:r w:rsidRPr="002826FD">
              <w:rPr>
                <w:rFonts w:asciiTheme="minorHAnsi" w:eastAsiaTheme="minorEastAsia" w:hAnsiTheme="minorHAnsi" w:cstheme="minorBidi"/>
                <w:noProof/>
                <w:kern w:val="2"/>
                <w:sz w:val="16"/>
                <w:szCs w:val="16"/>
                <w:lang w:eastAsia="pl-PL"/>
                <w14:ligatures w14:val="standardContextual"/>
              </w:rPr>
              <w:tab/>
            </w:r>
            <w:r w:rsidRPr="002826FD">
              <w:rPr>
                <w:rStyle w:val="Hipercze"/>
                <w:noProof/>
                <w:sz w:val="16"/>
                <w:szCs w:val="16"/>
              </w:rPr>
              <w:t>Wzór umowy sprzedaży energii elektrycznej przez spółdzielnię energetyczną członkowi tej spółdzielni</w:t>
            </w:r>
            <w:r w:rsidRPr="002826FD">
              <w:rPr>
                <w:noProof/>
                <w:webHidden/>
                <w:sz w:val="16"/>
                <w:szCs w:val="16"/>
              </w:rPr>
              <w:tab/>
            </w:r>
            <w:r w:rsidRPr="002826FD">
              <w:rPr>
                <w:noProof/>
                <w:webHidden/>
                <w:sz w:val="16"/>
                <w:szCs w:val="16"/>
              </w:rPr>
              <w:fldChar w:fldCharType="begin"/>
            </w:r>
            <w:r w:rsidRPr="002826FD">
              <w:rPr>
                <w:noProof/>
                <w:webHidden/>
                <w:sz w:val="16"/>
                <w:szCs w:val="16"/>
              </w:rPr>
              <w:instrText xml:space="preserve"> PAGEREF _Toc152280018 \h </w:instrText>
            </w:r>
            <w:r w:rsidRPr="002826FD">
              <w:rPr>
                <w:noProof/>
                <w:webHidden/>
                <w:sz w:val="16"/>
                <w:szCs w:val="16"/>
              </w:rPr>
            </w:r>
            <w:r w:rsidRPr="002826FD">
              <w:rPr>
                <w:noProof/>
                <w:webHidden/>
                <w:sz w:val="16"/>
                <w:szCs w:val="16"/>
              </w:rPr>
              <w:fldChar w:fldCharType="separate"/>
            </w:r>
            <w:r w:rsidR="007611A1">
              <w:rPr>
                <w:noProof/>
                <w:webHidden/>
                <w:sz w:val="16"/>
                <w:szCs w:val="16"/>
              </w:rPr>
              <w:t>10</w:t>
            </w:r>
            <w:r w:rsidRPr="002826FD">
              <w:rPr>
                <w:noProof/>
                <w:webHidden/>
                <w:sz w:val="16"/>
                <w:szCs w:val="16"/>
              </w:rPr>
              <w:fldChar w:fldCharType="end"/>
            </w:r>
          </w:hyperlink>
        </w:p>
        <w:p w14:paraId="0FF2C540" w14:textId="77777777" w:rsidR="004F4AB0" w:rsidRDefault="004F4AB0" w:rsidP="004F4AB0">
          <w:r w:rsidRPr="001C7E5A">
            <w:rPr>
              <w:b/>
              <w:bCs/>
              <w:sz w:val="16"/>
              <w:szCs w:val="16"/>
            </w:rPr>
            <w:fldChar w:fldCharType="end"/>
          </w:r>
        </w:p>
      </w:sdtContent>
    </w:sdt>
    <w:p w14:paraId="6F85DB0C" w14:textId="77777777" w:rsidR="004F4AB0" w:rsidRDefault="004F4AB0" w:rsidP="004F4AB0">
      <w:pPr>
        <w:spacing w:line="240" w:lineRule="auto"/>
        <w:ind w:firstLine="0"/>
        <w:jc w:val="left"/>
      </w:pPr>
      <w:r>
        <w:br w:type="page"/>
      </w:r>
    </w:p>
    <w:p w14:paraId="7D316167" w14:textId="77777777" w:rsidR="004F4AB0" w:rsidRPr="001A3CC7" w:rsidRDefault="004F4AB0" w:rsidP="004F4AB0">
      <w:pPr>
        <w:pStyle w:val="Nagwek2"/>
      </w:pPr>
      <w:bookmarkStart w:id="2" w:name="_Toc152280016"/>
      <w:r>
        <w:lastRenderedPageBreak/>
        <w:t>Omówienie i zastrzeżenia</w:t>
      </w:r>
      <w:bookmarkEnd w:id="2"/>
    </w:p>
    <w:p w14:paraId="6A72AAF8" w14:textId="7B3F24AC" w:rsidR="004F4AB0" w:rsidRDefault="004F4AB0" w:rsidP="004F4AB0">
      <w:r>
        <w:t>Przedstawione poniżej wzory umowy sprzedaży energii elektrycznej przez członka wytwórcę spółdzielni energetycznej oraz przez spółdzielnię członkowi odbiorcy są odpowiednie do zastosowania w przypadku spółdzielni energetycznej w rozumieniu u</w:t>
      </w:r>
      <w:r w:rsidRPr="00FE23C9">
        <w:t>staw</w:t>
      </w:r>
      <w:r>
        <w:t>y</w:t>
      </w:r>
      <w:r w:rsidRPr="00FE23C9">
        <w:t xml:space="preserve"> z dnia 20 lutego 2015 r. o odnawialnych źródłach energii (</w:t>
      </w:r>
      <w:proofErr w:type="spellStart"/>
      <w:r w:rsidRPr="00FE23C9">
        <w:t>t.j</w:t>
      </w:r>
      <w:proofErr w:type="spellEnd"/>
      <w:r w:rsidRPr="00FE23C9">
        <w:t xml:space="preserve">. </w:t>
      </w:r>
      <w:r w:rsidR="002E6018" w:rsidRPr="002E6018">
        <w:t>Dz.U. 2024 poz. 1361</w:t>
      </w:r>
      <w:r w:rsidRPr="00FE23C9">
        <w:t xml:space="preserve"> z </w:t>
      </w:r>
      <w:proofErr w:type="spellStart"/>
      <w:r w:rsidRPr="00FE23C9">
        <w:t>późn</w:t>
      </w:r>
      <w:proofErr w:type="spellEnd"/>
      <w:r w:rsidRPr="00FE23C9">
        <w:t>. zm.)</w:t>
      </w:r>
      <w:r>
        <w:t xml:space="preserve"> na bazie spółdzielni w rozumieniu u</w:t>
      </w:r>
      <w:r w:rsidRPr="005F201D">
        <w:t>staw</w:t>
      </w:r>
      <w:r>
        <w:t>y</w:t>
      </w:r>
      <w:r w:rsidRPr="005F201D">
        <w:t xml:space="preserve"> z</w:t>
      </w:r>
      <w:r>
        <w:t> </w:t>
      </w:r>
      <w:r w:rsidRPr="005F201D">
        <w:t>dnia 16 września 1982 r. Prawo spółdzielcze (</w:t>
      </w:r>
      <w:proofErr w:type="spellStart"/>
      <w:r w:rsidRPr="005F201D">
        <w:t>t.j</w:t>
      </w:r>
      <w:proofErr w:type="spellEnd"/>
      <w:r w:rsidRPr="005F201D">
        <w:t xml:space="preserve">. </w:t>
      </w:r>
      <w:r w:rsidR="002E6018" w:rsidRPr="002E6018">
        <w:t>Dz.U. 2024 poz. 593</w:t>
      </w:r>
      <w:r w:rsidRPr="005F201D">
        <w:t xml:space="preserve"> z </w:t>
      </w:r>
      <w:proofErr w:type="spellStart"/>
      <w:r w:rsidRPr="005F201D">
        <w:t>późn</w:t>
      </w:r>
      <w:proofErr w:type="spellEnd"/>
      <w:r w:rsidRPr="005F201D">
        <w:t>. zm.)</w:t>
      </w:r>
      <w:r>
        <w:t xml:space="preserve">, w której wytwarzana jest energia elektryczna. </w:t>
      </w:r>
    </w:p>
    <w:p w14:paraId="4C15E45A" w14:textId="5B26757A" w:rsidR="004F4AB0" w:rsidRDefault="004F4AB0" w:rsidP="004F4AB0">
      <w:r>
        <w:t xml:space="preserve">Wzory zostały opracowane według stanu prawnego na </w:t>
      </w:r>
      <w:r w:rsidR="002E6018">
        <w:t>26 września 2025</w:t>
      </w:r>
      <w:r>
        <w:t xml:space="preserve"> r., z największą starannością i zamysłem, aby stanowiły opracowanie pełne i wystarczające do przygotowania samodzielnie umowy sprzedaży jednak nie stanowią porady prawnej i nie znajdą zastosowania w każdej sytuacji. W każdym przypadku rekomenduje się konsultację prawną w celu dobrania najlepszego rozwiązania dla spółdzielni, tak aby obrane postanowienia umowy najpełniej realizowały partykularne warunki i potrzeby spółdzielni i drugiej ze stron umowy.</w:t>
      </w:r>
    </w:p>
    <w:p w14:paraId="7EE63EFC" w14:textId="77777777" w:rsidR="004F4AB0" w:rsidRDefault="004F4AB0" w:rsidP="004F4AB0">
      <w:r>
        <w:t>W wielu przypadkach postanowienia umowy wymagają podjęcia decyzji stron umowy co do tego jak ma być ukształtowany stosunek prawny, są wynikiem okoliczności i negocjacji. Dlatego to podmiot wykorzystujący prezentowane wzory ponosi pełną odpowiedzialności za ewentualne konsekwencje wynikające z przygotowania umowy dzierżawy.</w:t>
      </w:r>
    </w:p>
    <w:p w14:paraId="620B5822" w14:textId="77777777" w:rsidR="004F4AB0" w:rsidRDefault="004F4AB0" w:rsidP="004F4AB0"/>
    <w:p w14:paraId="684103AA" w14:textId="77777777" w:rsidR="004F4AB0" w:rsidRDefault="004F4AB0" w:rsidP="004F4AB0"/>
    <w:p w14:paraId="21367F81" w14:textId="77777777" w:rsidR="004F4AB0" w:rsidRDefault="004F4AB0" w:rsidP="004F4AB0">
      <w:r>
        <w:t>Uwagi do wzoru, wskazówki jak i treść przepisu, z którego wynika dane postanowienie umowne zasadniczo umieszczono w przypisach.</w:t>
      </w:r>
    </w:p>
    <w:p w14:paraId="42C63D2C" w14:textId="77777777" w:rsidR="004F4AB0" w:rsidRDefault="004F4AB0" w:rsidP="004F4AB0"/>
    <w:p w14:paraId="4A259B7F" w14:textId="77777777" w:rsidR="004F4AB0" w:rsidRDefault="004F4AB0" w:rsidP="004F4AB0"/>
    <w:p w14:paraId="1FCB412A" w14:textId="77777777" w:rsidR="004F4AB0" w:rsidRDefault="004F4AB0" w:rsidP="004F4AB0">
      <w:r>
        <w:t>We wzorze wykorzystano różne rodzaje formatowania, do różnych funkcji tekstu:</w:t>
      </w:r>
    </w:p>
    <w:p w14:paraId="538F9C8F" w14:textId="77777777" w:rsidR="004F4AB0" w:rsidRPr="00111EC7" w:rsidRDefault="004F4AB0" w:rsidP="004F4AB0"/>
    <w:tbl>
      <w:tblPr>
        <w:tblStyle w:val="Zwykatabela4"/>
        <w:tblW w:w="0" w:type="auto"/>
        <w:tblLook w:val="04A0" w:firstRow="1" w:lastRow="0" w:firstColumn="1" w:lastColumn="0" w:noHBand="0" w:noVBand="1"/>
      </w:tblPr>
      <w:tblGrid>
        <w:gridCol w:w="2122"/>
        <w:gridCol w:w="7278"/>
      </w:tblGrid>
      <w:tr w:rsidR="004F4AB0" w:rsidRPr="00626077" w14:paraId="79E19880" w14:textId="77777777" w:rsidTr="005D7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75EB8C" w14:textId="77777777" w:rsidR="004F4AB0" w:rsidRPr="00626077" w:rsidRDefault="004F4AB0" w:rsidP="005D7172">
            <w:pPr>
              <w:ind w:firstLine="0"/>
              <w:rPr>
                <w:b w:val="0"/>
                <w:bCs w:val="0"/>
                <w:sz w:val="16"/>
                <w:szCs w:val="16"/>
              </w:rPr>
            </w:pPr>
            <w:r w:rsidRPr="00626077">
              <w:rPr>
                <w:b w:val="0"/>
                <w:bCs w:val="0"/>
                <w:color w:val="C45911" w:themeColor="accent2" w:themeShade="BF"/>
                <w:sz w:val="16"/>
                <w:szCs w:val="16"/>
              </w:rPr>
              <w:t>&lt;TEKST&gt;</w:t>
            </w:r>
          </w:p>
        </w:tc>
        <w:tc>
          <w:tcPr>
            <w:tcW w:w="7278" w:type="dxa"/>
          </w:tcPr>
          <w:p w14:paraId="11DA2C49" w14:textId="77777777" w:rsidR="004F4AB0" w:rsidRPr="00626077" w:rsidRDefault="004F4AB0" w:rsidP="005D7172">
            <w:pPr>
              <w:ind w:firstLine="0"/>
              <w:cnfStyle w:val="100000000000" w:firstRow="1" w:lastRow="0" w:firstColumn="0" w:lastColumn="0" w:oddVBand="0" w:evenVBand="0" w:oddHBand="0" w:evenHBand="0" w:firstRowFirstColumn="0" w:firstRowLastColumn="0" w:lastRowFirstColumn="0" w:lastRowLastColumn="0"/>
              <w:rPr>
                <w:b w:val="0"/>
                <w:bCs w:val="0"/>
                <w:sz w:val="16"/>
                <w:szCs w:val="16"/>
              </w:rPr>
            </w:pPr>
            <w:r w:rsidRPr="00626077">
              <w:rPr>
                <w:b w:val="0"/>
                <w:bCs w:val="0"/>
                <w:sz w:val="16"/>
                <w:szCs w:val="16"/>
              </w:rPr>
              <w:t>Oznacza tekst, który należy podmienić dowolnie dobranymi wyrażeniami przez spółdzielnię</w:t>
            </w:r>
          </w:p>
        </w:tc>
      </w:tr>
      <w:tr w:rsidR="004F4AB0" w:rsidRPr="00626077" w14:paraId="05F7FF0D" w14:textId="77777777" w:rsidTr="005D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A4583D" w14:textId="77777777" w:rsidR="004F4AB0" w:rsidRPr="00626077" w:rsidRDefault="004F4AB0" w:rsidP="005D7172">
            <w:pPr>
              <w:ind w:firstLine="0"/>
              <w:rPr>
                <w:b w:val="0"/>
                <w:bCs w:val="0"/>
                <w:sz w:val="16"/>
                <w:szCs w:val="16"/>
              </w:rPr>
            </w:pPr>
            <w:r w:rsidRPr="00626077">
              <w:rPr>
                <w:b w:val="0"/>
                <w:bCs w:val="0"/>
                <w:sz w:val="16"/>
                <w:szCs w:val="16"/>
              </w:rPr>
              <w:t>Tekst</w:t>
            </w:r>
          </w:p>
        </w:tc>
        <w:tc>
          <w:tcPr>
            <w:tcW w:w="7278" w:type="dxa"/>
          </w:tcPr>
          <w:p w14:paraId="61DA122C" w14:textId="77777777" w:rsidR="004F4AB0" w:rsidRPr="00626077" w:rsidRDefault="004F4AB0" w:rsidP="005D7172">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 xml:space="preserve">Tekst </w:t>
            </w:r>
            <w:r>
              <w:rPr>
                <w:sz w:val="16"/>
                <w:szCs w:val="16"/>
              </w:rPr>
              <w:t>umowy</w:t>
            </w:r>
          </w:p>
        </w:tc>
      </w:tr>
      <w:tr w:rsidR="004F4AB0" w:rsidRPr="00626077" w14:paraId="317C7771" w14:textId="77777777" w:rsidTr="005D7172">
        <w:tc>
          <w:tcPr>
            <w:cnfStyle w:val="001000000000" w:firstRow="0" w:lastRow="0" w:firstColumn="1" w:lastColumn="0" w:oddVBand="0" w:evenVBand="0" w:oddHBand="0" w:evenHBand="0" w:firstRowFirstColumn="0" w:firstRowLastColumn="0" w:lastRowFirstColumn="0" w:lastRowLastColumn="0"/>
            <w:tcW w:w="2122" w:type="dxa"/>
          </w:tcPr>
          <w:p w14:paraId="160039C4" w14:textId="77777777" w:rsidR="004F4AB0" w:rsidRPr="00626077" w:rsidRDefault="004F4AB0" w:rsidP="005D7172">
            <w:pPr>
              <w:ind w:firstLine="0"/>
              <w:rPr>
                <w:b w:val="0"/>
                <w:bCs w:val="0"/>
                <w:i/>
                <w:iCs/>
                <w:sz w:val="16"/>
                <w:szCs w:val="16"/>
              </w:rPr>
            </w:pPr>
            <w:r w:rsidRPr="00626077">
              <w:rPr>
                <w:b w:val="0"/>
                <w:bCs w:val="0"/>
                <w:i/>
                <w:iCs/>
                <w:sz w:val="16"/>
                <w:szCs w:val="16"/>
              </w:rPr>
              <w:t>Tekst</w:t>
            </w:r>
          </w:p>
        </w:tc>
        <w:tc>
          <w:tcPr>
            <w:tcW w:w="7278" w:type="dxa"/>
          </w:tcPr>
          <w:p w14:paraId="21B4D5D8" w14:textId="77777777" w:rsidR="004F4AB0" w:rsidRPr="00626077" w:rsidRDefault="004F4AB0" w:rsidP="005D7172">
            <w:pPr>
              <w:ind w:firstLine="0"/>
              <w:cnfStyle w:val="000000000000" w:firstRow="0" w:lastRow="0" w:firstColumn="0" w:lastColumn="0" w:oddVBand="0" w:evenVBand="0" w:oddHBand="0" w:evenHBand="0" w:firstRowFirstColumn="0" w:firstRowLastColumn="0" w:lastRowFirstColumn="0" w:lastRowLastColumn="0"/>
              <w:rPr>
                <w:sz w:val="16"/>
                <w:szCs w:val="16"/>
              </w:rPr>
            </w:pPr>
            <w:r w:rsidRPr="00626077">
              <w:rPr>
                <w:sz w:val="16"/>
                <w:szCs w:val="16"/>
              </w:rPr>
              <w:t>Treść przepisu. Formowanie zastosowanie głównie w przypisach.</w:t>
            </w:r>
          </w:p>
        </w:tc>
      </w:tr>
      <w:tr w:rsidR="004F4AB0" w:rsidRPr="00626077" w14:paraId="62C1567E" w14:textId="77777777" w:rsidTr="005D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FEF7D4" w14:textId="77777777" w:rsidR="004F4AB0" w:rsidRPr="00626077" w:rsidRDefault="004F4AB0" w:rsidP="005D7172">
            <w:pPr>
              <w:ind w:firstLine="0"/>
              <w:rPr>
                <w:sz w:val="16"/>
                <w:szCs w:val="16"/>
              </w:rPr>
            </w:pPr>
            <w:r w:rsidRPr="00626077">
              <w:rPr>
                <w:color w:val="00B050"/>
                <w:sz w:val="16"/>
                <w:szCs w:val="16"/>
              </w:rPr>
              <w:t>/Tekst/</w:t>
            </w:r>
          </w:p>
        </w:tc>
        <w:tc>
          <w:tcPr>
            <w:tcW w:w="7278" w:type="dxa"/>
          </w:tcPr>
          <w:p w14:paraId="66764852" w14:textId="77777777" w:rsidR="004F4AB0" w:rsidRPr="00626077" w:rsidRDefault="004F4AB0" w:rsidP="005D7172">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 xml:space="preserve">Roboczy podział tekstu na tematy – wydzielenie tematycznej grupy postanowień </w:t>
            </w:r>
            <w:r>
              <w:rPr>
                <w:sz w:val="16"/>
                <w:szCs w:val="16"/>
              </w:rPr>
              <w:t>umowy</w:t>
            </w:r>
          </w:p>
        </w:tc>
      </w:tr>
      <w:tr w:rsidR="004F4AB0" w:rsidRPr="00626077" w14:paraId="06F5EB26" w14:textId="77777777" w:rsidTr="005D7172">
        <w:tc>
          <w:tcPr>
            <w:cnfStyle w:val="001000000000" w:firstRow="0" w:lastRow="0" w:firstColumn="1" w:lastColumn="0" w:oddVBand="0" w:evenVBand="0" w:oddHBand="0" w:evenHBand="0" w:firstRowFirstColumn="0" w:firstRowLastColumn="0" w:lastRowFirstColumn="0" w:lastRowLastColumn="0"/>
            <w:tcW w:w="2122" w:type="dxa"/>
          </w:tcPr>
          <w:p w14:paraId="2E1FFE69" w14:textId="77777777" w:rsidR="004F4AB0" w:rsidRPr="00626077" w:rsidRDefault="004F4AB0" w:rsidP="005D7172">
            <w:pPr>
              <w:ind w:firstLine="0"/>
              <w:rPr>
                <w:b w:val="0"/>
                <w:bCs w:val="0"/>
                <w:sz w:val="16"/>
                <w:szCs w:val="16"/>
              </w:rPr>
            </w:pPr>
            <w:r w:rsidRPr="00626077">
              <w:rPr>
                <w:b w:val="0"/>
                <w:bCs w:val="0"/>
                <w:color w:val="00B050"/>
                <w:sz w:val="16"/>
                <w:szCs w:val="16"/>
              </w:rPr>
              <w:t>Tekst</w:t>
            </w:r>
          </w:p>
        </w:tc>
        <w:tc>
          <w:tcPr>
            <w:tcW w:w="7278" w:type="dxa"/>
          </w:tcPr>
          <w:p w14:paraId="1C6FC56F" w14:textId="77777777" w:rsidR="004F4AB0" w:rsidRPr="00626077" w:rsidRDefault="004F4AB0" w:rsidP="005D7172">
            <w:pPr>
              <w:ind w:firstLine="0"/>
              <w:cnfStyle w:val="000000000000" w:firstRow="0" w:lastRow="0" w:firstColumn="0" w:lastColumn="0" w:oddVBand="0" w:evenVBand="0" w:oddHBand="0" w:evenHBand="0" w:firstRowFirstColumn="0" w:firstRowLastColumn="0" w:lastRowFirstColumn="0" w:lastRowLastColumn="0"/>
              <w:rPr>
                <w:sz w:val="16"/>
                <w:szCs w:val="16"/>
              </w:rPr>
            </w:pPr>
            <w:r w:rsidRPr="00626077">
              <w:rPr>
                <w:sz w:val="16"/>
                <w:szCs w:val="16"/>
              </w:rPr>
              <w:t xml:space="preserve">Uwagi do wzoru, jeżeli nie było możliwe ich umieszczenie w przypisie. </w:t>
            </w:r>
          </w:p>
        </w:tc>
      </w:tr>
      <w:tr w:rsidR="004F4AB0" w:rsidRPr="00626077" w14:paraId="2B8C115E" w14:textId="77777777" w:rsidTr="005D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4AD0A5" w14:textId="77777777" w:rsidR="004F4AB0" w:rsidRPr="00626077" w:rsidRDefault="004F4AB0" w:rsidP="005D7172">
            <w:pPr>
              <w:ind w:firstLine="0"/>
              <w:rPr>
                <w:b w:val="0"/>
                <w:bCs w:val="0"/>
                <w:sz w:val="16"/>
                <w:szCs w:val="16"/>
              </w:rPr>
            </w:pPr>
            <w:r w:rsidRPr="00626077">
              <w:rPr>
                <w:b w:val="0"/>
                <w:bCs w:val="0"/>
                <w:sz w:val="16"/>
                <w:szCs w:val="16"/>
              </w:rPr>
              <w:t>Tekst / tekst / tekst</w:t>
            </w:r>
          </w:p>
        </w:tc>
        <w:tc>
          <w:tcPr>
            <w:tcW w:w="7278" w:type="dxa"/>
          </w:tcPr>
          <w:p w14:paraId="08331A7E" w14:textId="77777777" w:rsidR="004F4AB0" w:rsidRPr="00626077" w:rsidRDefault="004F4AB0" w:rsidP="005D7172">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Alternatywne możliwości – przygotowując</w:t>
            </w:r>
            <w:r>
              <w:rPr>
                <w:sz w:val="16"/>
                <w:szCs w:val="16"/>
              </w:rPr>
              <w:t xml:space="preserve"> umowę</w:t>
            </w:r>
            <w:r w:rsidRPr="00626077">
              <w:rPr>
                <w:sz w:val="16"/>
                <w:szCs w:val="16"/>
              </w:rPr>
              <w:t xml:space="preserve"> spółdzielnia będzie musiała wybrać jeden z zaproponowanych wariantów. Czasami wyliczenie wariantów jest przykładowe – w takiej sytuacji oznaczono to odpowiednio przypisem.</w:t>
            </w:r>
          </w:p>
        </w:tc>
      </w:tr>
    </w:tbl>
    <w:p w14:paraId="37830277" w14:textId="77777777" w:rsidR="004F4AB0" w:rsidRDefault="004F4AB0" w:rsidP="004F4AB0">
      <w:pPr>
        <w:spacing w:line="240" w:lineRule="auto"/>
        <w:ind w:firstLine="0"/>
        <w:jc w:val="left"/>
      </w:pPr>
      <w:r>
        <w:br w:type="page"/>
      </w:r>
    </w:p>
    <w:p w14:paraId="3802555D" w14:textId="77777777" w:rsidR="004F4AB0" w:rsidRDefault="004F4AB0" w:rsidP="004F4AB0">
      <w:pPr>
        <w:pStyle w:val="Nagwek1"/>
        <w:numPr>
          <w:ilvl w:val="0"/>
          <w:numId w:val="2"/>
        </w:numPr>
        <w:tabs>
          <w:tab w:val="num" w:pos="360"/>
        </w:tabs>
        <w:ind w:left="0" w:firstLine="0"/>
        <w:jc w:val="left"/>
      </w:pPr>
      <w:bookmarkStart w:id="3" w:name="_Toc152280017"/>
      <w:r>
        <w:lastRenderedPageBreak/>
        <w:t>Wzór umowy sprzedaży energii elektrycznej przez członka „wytwórcę” spółdzielni energetycznej</w:t>
      </w:r>
      <w:bookmarkEnd w:id="3"/>
    </w:p>
    <w:p w14:paraId="4C91AB39" w14:textId="77777777" w:rsidR="004F4AB0" w:rsidRPr="001A3CC7" w:rsidRDefault="004F4AB0" w:rsidP="004F4AB0"/>
    <w:p w14:paraId="0B628CC4" w14:textId="77777777" w:rsidR="004F4AB0" w:rsidRDefault="004F4AB0" w:rsidP="004F4AB0">
      <w:pPr>
        <w:ind w:firstLine="0"/>
        <w:jc w:val="center"/>
        <w:rPr>
          <w:rFonts w:cs="Open Sans"/>
          <w:b/>
          <w:bCs/>
        </w:rPr>
      </w:pPr>
      <w:r w:rsidRPr="00AA2586">
        <w:rPr>
          <w:rFonts w:cs="Open Sans"/>
          <w:b/>
          <w:bCs/>
        </w:rPr>
        <w:t>Umowa sprzedaży energii</w:t>
      </w:r>
    </w:p>
    <w:p w14:paraId="5EBEF39F" w14:textId="77777777" w:rsidR="004F4AB0" w:rsidRDefault="004F4AB0" w:rsidP="004F4AB0">
      <w:pPr>
        <w:ind w:firstLine="0"/>
        <w:jc w:val="center"/>
        <w:rPr>
          <w:rFonts w:cs="Open Sans"/>
          <w:color w:val="00B050"/>
        </w:rPr>
      </w:pPr>
      <w:r w:rsidRPr="008D0A3A">
        <w:rPr>
          <w:rFonts w:cs="Open Sans"/>
          <w:color w:val="00B050"/>
        </w:rPr>
        <w:t>-WZÓR-</w:t>
      </w:r>
    </w:p>
    <w:p w14:paraId="5E951259" w14:textId="77777777" w:rsidR="004F4AB0" w:rsidRPr="007D72A7" w:rsidRDefault="004F4AB0" w:rsidP="004F4AB0">
      <w:pPr>
        <w:ind w:firstLine="0"/>
        <w:rPr>
          <w:rFonts w:cs="Open Sans"/>
        </w:rPr>
      </w:pPr>
      <w:r w:rsidRPr="007D72A7">
        <w:rPr>
          <w:rFonts w:cs="Open Sans"/>
        </w:rPr>
        <w:t>zawarta dnia</w:t>
      </w:r>
      <w:r>
        <w:rPr>
          <w:rFonts w:cs="Open Sans"/>
        </w:rPr>
        <w:t xml:space="preserve"> </w:t>
      </w:r>
      <w:r w:rsidRPr="007D19D6">
        <w:rPr>
          <w:rFonts w:cs="Open Sans"/>
          <w:color w:val="C45911" w:themeColor="accent2" w:themeShade="BF"/>
        </w:rPr>
        <w:t>&lt;data dzienna&gt;</w:t>
      </w:r>
      <w:r>
        <w:rPr>
          <w:rFonts w:cs="Open Sans"/>
        </w:rPr>
        <w:t xml:space="preserve"> </w:t>
      </w:r>
      <w:r w:rsidRPr="007D72A7">
        <w:rPr>
          <w:rFonts w:cs="Open Sans"/>
        </w:rPr>
        <w:t>w</w:t>
      </w:r>
      <w:r>
        <w:rPr>
          <w:rFonts w:cs="Open Sans"/>
        </w:rPr>
        <w:t xml:space="preserve"> </w:t>
      </w:r>
      <w:r w:rsidRPr="007D19D6">
        <w:rPr>
          <w:rFonts w:cs="Open Sans"/>
          <w:color w:val="C45911" w:themeColor="accent2" w:themeShade="BF"/>
        </w:rPr>
        <w:t xml:space="preserve">&lt;miejscowość&gt;, </w:t>
      </w:r>
      <w:r>
        <w:rPr>
          <w:rFonts w:cs="Open Sans"/>
        </w:rPr>
        <w:t>pomiędzy:</w:t>
      </w:r>
    </w:p>
    <w:p w14:paraId="17EDB647" w14:textId="77777777" w:rsidR="004F4AB0" w:rsidRDefault="004F4AB0" w:rsidP="004F4AB0">
      <w:pPr>
        <w:pStyle w:val="Akapitzlist"/>
        <w:numPr>
          <w:ilvl w:val="0"/>
          <w:numId w:val="4"/>
        </w:numPr>
        <w:spacing w:before="0" w:after="160" w:line="259" w:lineRule="auto"/>
        <w:ind w:left="284"/>
        <w:rPr>
          <w:rFonts w:cs="Open Sans"/>
        </w:rPr>
      </w:pPr>
      <w:r w:rsidRPr="007D19D6">
        <w:rPr>
          <w:rFonts w:cs="Open Sans"/>
          <w:b/>
          <w:bCs/>
        </w:rPr>
        <w:t>Spółdzielni</w:t>
      </w:r>
      <w:r>
        <w:rPr>
          <w:rFonts w:cs="Open Sans"/>
          <w:b/>
          <w:bCs/>
        </w:rPr>
        <w:t xml:space="preserve">ą </w:t>
      </w:r>
      <w:r w:rsidRPr="007D19D6">
        <w:rPr>
          <w:rFonts w:cs="Open Sans"/>
          <w:b/>
          <w:bCs/>
          <w:color w:val="C45911" w:themeColor="accent2" w:themeShade="BF"/>
        </w:rPr>
        <w:t>&lt;nazwa spółdzielni&gt;</w:t>
      </w:r>
      <w:r w:rsidRPr="007D19D6">
        <w:rPr>
          <w:rFonts w:cs="Open Sans"/>
          <w:color w:val="C45911" w:themeColor="accent2" w:themeShade="BF"/>
        </w:rPr>
        <w:t xml:space="preserve"> </w:t>
      </w:r>
      <w:r w:rsidRPr="007D72A7">
        <w:rPr>
          <w:rFonts w:cs="Open Sans"/>
        </w:rPr>
        <w:t xml:space="preserve">z siedzibą w </w:t>
      </w:r>
      <w:r w:rsidRPr="007D19D6">
        <w:rPr>
          <w:rFonts w:cs="Open Sans"/>
          <w:color w:val="C45911" w:themeColor="accent2" w:themeShade="BF"/>
        </w:rPr>
        <w:t>&lt;miejscowość&gt;</w:t>
      </w:r>
      <w:r w:rsidRPr="007D72A7">
        <w:rPr>
          <w:rFonts w:cs="Open Sans"/>
        </w:rPr>
        <w:t xml:space="preserve">, </w:t>
      </w:r>
      <w:r>
        <w:rPr>
          <w:rFonts w:cs="Open Sans"/>
        </w:rPr>
        <w:t xml:space="preserve">adres: </w:t>
      </w:r>
      <w:r w:rsidRPr="00C948D3">
        <w:rPr>
          <w:rFonts w:cs="Open Sans"/>
          <w:color w:val="C45911" w:themeColor="accent2" w:themeShade="BF"/>
        </w:rPr>
        <w:t xml:space="preserve">&lt;pełen adres siedziby&gt; </w:t>
      </w:r>
      <w:r w:rsidRPr="007D72A7">
        <w:rPr>
          <w:rFonts w:cs="Open Sans"/>
        </w:rPr>
        <w:t>wpisaną do rejestru</w:t>
      </w:r>
      <w:r>
        <w:rPr>
          <w:rFonts w:cs="Open Sans"/>
        </w:rPr>
        <w:t xml:space="preserve"> przedsiębiorców Krajowego Rejestru Sądowego </w:t>
      </w:r>
      <w:r w:rsidRPr="007D72A7">
        <w:rPr>
          <w:rFonts w:cs="Open Sans"/>
        </w:rPr>
        <w:t xml:space="preserve">prowadzonego przez Sąd </w:t>
      </w:r>
      <w:r>
        <w:rPr>
          <w:rFonts w:cs="Open Sans"/>
        </w:rPr>
        <w:t xml:space="preserve">Rejonowy </w:t>
      </w:r>
      <w:r w:rsidRPr="00C948D3">
        <w:rPr>
          <w:rFonts w:cs="Open Sans"/>
          <w:color w:val="C45911" w:themeColor="accent2" w:themeShade="BF"/>
        </w:rPr>
        <w:t xml:space="preserve">&lt;oznaczenie sądu&gt;, </w:t>
      </w:r>
      <w:r>
        <w:rPr>
          <w:rFonts w:cs="Open Sans"/>
        </w:rPr>
        <w:t xml:space="preserve">Wydział </w:t>
      </w:r>
      <w:r w:rsidRPr="00367033">
        <w:rPr>
          <w:rFonts w:cs="Open Sans"/>
          <w:color w:val="C45911" w:themeColor="accent2" w:themeShade="BF"/>
        </w:rPr>
        <w:t xml:space="preserve">&lt;nazwa wydziału sądu&gt; </w:t>
      </w:r>
      <w:r w:rsidRPr="007D72A7">
        <w:rPr>
          <w:rFonts w:cs="Open Sans"/>
        </w:rPr>
        <w:t xml:space="preserve">pod numerem </w:t>
      </w:r>
      <w:r>
        <w:rPr>
          <w:rFonts w:cs="Open Sans"/>
        </w:rPr>
        <w:t xml:space="preserve">KRS </w:t>
      </w:r>
      <w:r w:rsidRPr="00367033">
        <w:rPr>
          <w:rFonts w:cs="Open Sans"/>
          <w:color w:val="C45911" w:themeColor="accent2" w:themeShade="BF"/>
        </w:rPr>
        <w:t xml:space="preserve">&lt;numer KRS&gt;, </w:t>
      </w:r>
      <w:r w:rsidRPr="007D72A7">
        <w:rPr>
          <w:rFonts w:cs="Open Sans"/>
        </w:rPr>
        <w:t>NIP</w:t>
      </w:r>
      <w:r>
        <w:rPr>
          <w:rFonts w:cs="Open Sans"/>
        </w:rPr>
        <w:t xml:space="preserve"> </w:t>
      </w:r>
      <w:r w:rsidRPr="00367033">
        <w:rPr>
          <w:rFonts w:cs="Open Sans"/>
          <w:color w:val="C45911" w:themeColor="accent2" w:themeShade="BF"/>
        </w:rPr>
        <w:t>&lt;numer NIP&gt;</w:t>
      </w:r>
      <w:r>
        <w:rPr>
          <w:rFonts w:cs="Open Sans"/>
        </w:rPr>
        <w:t xml:space="preserve">, REGON </w:t>
      </w:r>
      <w:r w:rsidRPr="00367033">
        <w:rPr>
          <w:rFonts w:cs="Open Sans"/>
          <w:color w:val="C45911" w:themeColor="accent2" w:themeShade="BF"/>
        </w:rPr>
        <w:t>&lt;numer REGON&gt;,</w:t>
      </w:r>
      <w:r w:rsidRPr="007D72A7">
        <w:rPr>
          <w:rFonts w:cs="Open Sans"/>
        </w:rPr>
        <w:t xml:space="preserve"> wpisaną do </w:t>
      </w:r>
      <w:r>
        <w:rPr>
          <w:rFonts w:cs="Open Sans"/>
        </w:rPr>
        <w:t>wykazu</w:t>
      </w:r>
      <w:r w:rsidRPr="007D72A7">
        <w:rPr>
          <w:rFonts w:cs="Open Sans"/>
        </w:rPr>
        <w:t xml:space="preserve"> spółdzielni energetycznych prowadzonego przez Dyrektora Generalnego Krajowego Ośrodka Wsparcia Rolnictwa</w:t>
      </w:r>
      <w:r>
        <w:rPr>
          <w:rFonts w:cs="Open Sans"/>
        </w:rPr>
        <w:t xml:space="preserve"> ,</w:t>
      </w:r>
    </w:p>
    <w:p w14:paraId="15768262" w14:textId="77777777" w:rsidR="004F4AB0" w:rsidRPr="007D72A7" w:rsidRDefault="004F4AB0" w:rsidP="004F4AB0">
      <w:pPr>
        <w:pStyle w:val="Akapitzlist"/>
        <w:spacing w:before="0" w:after="160" w:line="259" w:lineRule="auto"/>
        <w:ind w:left="284" w:firstLine="0"/>
        <w:rPr>
          <w:rFonts w:cs="Open Sans"/>
        </w:rPr>
      </w:pPr>
      <w:r w:rsidRPr="007D72A7">
        <w:rPr>
          <w:rFonts w:cs="Open Sans"/>
        </w:rPr>
        <w:t>reprezentowana przez</w:t>
      </w:r>
      <w:r>
        <w:rPr>
          <w:rFonts w:cs="Open Sans"/>
        </w:rPr>
        <w:t xml:space="preserve"> </w:t>
      </w:r>
      <w:r w:rsidRPr="00367033">
        <w:rPr>
          <w:rFonts w:cs="Open Sans"/>
          <w:color w:val="C45911" w:themeColor="accent2" w:themeShade="BF"/>
        </w:rPr>
        <w:t>&lt;funkcja – imię i nazwisko&gt;</w:t>
      </w:r>
      <w:r w:rsidRPr="00367033">
        <w:rPr>
          <w:rStyle w:val="Odwoanieprzypisudolnego"/>
          <w:rFonts w:cs="Open Sans"/>
          <w:color w:val="C45911" w:themeColor="accent2" w:themeShade="BF"/>
        </w:rPr>
        <w:footnoteReference w:id="1"/>
      </w:r>
    </w:p>
    <w:p w14:paraId="7E74B31A" w14:textId="77777777" w:rsidR="004F4AB0" w:rsidRPr="007D72A7" w:rsidRDefault="004F4AB0" w:rsidP="004F4AB0">
      <w:pPr>
        <w:ind w:firstLine="284"/>
        <w:rPr>
          <w:rFonts w:cs="Open Sans"/>
          <w:b/>
          <w:bCs/>
        </w:rPr>
      </w:pPr>
      <w:r>
        <w:rPr>
          <w:rFonts w:cs="Open Sans"/>
        </w:rPr>
        <w:t>z</w:t>
      </w:r>
      <w:r w:rsidRPr="007D72A7">
        <w:rPr>
          <w:rFonts w:cs="Open Sans"/>
        </w:rPr>
        <w:t xml:space="preserve">waną dalej </w:t>
      </w:r>
      <w:r w:rsidRPr="007D72A7">
        <w:rPr>
          <w:rFonts w:cs="Open Sans"/>
          <w:b/>
          <w:bCs/>
        </w:rPr>
        <w:t>Spółdzielnią</w:t>
      </w:r>
    </w:p>
    <w:p w14:paraId="5E07F3EA" w14:textId="77777777" w:rsidR="004F4AB0" w:rsidRPr="007D72A7" w:rsidRDefault="004F4AB0" w:rsidP="004F4AB0">
      <w:pPr>
        <w:ind w:firstLine="284"/>
        <w:rPr>
          <w:rFonts w:cs="Open Sans"/>
        </w:rPr>
      </w:pPr>
      <w:r w:rsidRPr="007D72A7">
        <w:rPr>
          <w:rFonts w:cs="Open Sans"/>
        </w:rPr>
        <w:t>a</w:t>
      </w:r>
    </w:p>
    <w:p w14:paraId="7225416E" w14:textId="77777777" w:rsidR="004F4AB0" w:rsidRPr="00367033" w:rsidRDefault="004F4AB0" w:rsidP="004F4AB0">
      <w:pPr>
        <w:pStyle w:val="Akapitzlist"/>
        <w:numPr>
          <w:ilvl w:val="0"/>
          <w:numId w:val="4"/>
        </w:numPr>
        <w:spacing w:before="0" w:after="160" w:line="259" w:lineRule="auto"/>
        <w:ind w:left="284"/>
        <w:jc w:val="left"/>
        <w:rPr>
          <w:rFonts w:cs="Open Sans"/>
          <w:color w:val="C45911" w:themeColor="accent2" w:themeShade="BF"/>
        </w:rPr>
      </w:pPr>
      <w:r w:rsidRPr="00367033">
        <w:rPr>
          <w:rFonts w:cs="Open Sans"/>
          <w:color w:val="C45911" w:themeColor="accent2" w:themeShade="BF"/>
        </w:rPr>
        <w:t>&lt;pełne oznaczenie członka wytwórcy&gt;</w:t>
      </w:r>
    </w:p>
    <w:p w14:paraId="1A4C089B" w14:textId="77777777" w:rsidR="004F4AB0" w:rsidRPr="007D72A7" w:rsidRDefault="004F4AB0" w:rsidP="004F4AB0">
      <w:pPr>
        <w:ind w:firstLine="284"/>
        <w:rPr>
          <w:rFonts w:cs="Open Sans"/>
          <w:b/>
          <w:bCs/>
        </w:rPr>
      </w:pPr>
      <w:proofErr w:type="spellStart"/>
      <w:r>
        <w:rPr>
          <w:rFonts w:cs="Open Sans"/>
        </w:rPr>
        <w:t>z</w:t>
      </w:r>
      <w:r w:rsidRPr="007D72A7">
        <w:rPr>
          <w:rFonts w:cs="Open Sans"/>
        </w:rPr>
        <w:t>wan</w:t>
      </w:r>
      <w:r>
        <w:rPr>
          <w:rFonts w:cs="Open Sans"/>
        </w:rPr>
        <w:t>ą_ym</w:t>
      </w:r>
      <w:proofErr w:type="spellEnd"/>
      <w:r w:rsidRPr="007D72A7">
        <w:rPr>
          <w:rFonts w:cs="Open Sans"/>
        </w:rPr>
        <w:t xml:space="preserve"> dalej </w:t>
      </w:r>
      <w:r w:rsidRPr="007D72A7">
        <w:rPr>
          <w:rFonts w:cs="Open Sans"/>
          <w:b/>
          <w:bCs/>
        </w:rPr>
        <w:t>Członkiem Wytwórcą</w:t>
      </w:r>
    </w:p>
    <w:p w14:paraId="71F2EEA8" w14:textId="77777777" w:rsidR="004F4AB0" w:rsidRDefault="004F4AB0" w:rsidP="004F4AB0">
      <w:pPr>
        <w:ind w:firstLine="284"/>
        <w:rPr>
          <w:rFonts w:cs="Open Sans"/>
          <w:b/>
          <w:bCs/>
        </w:rPr>
      </w:pPr>
      <w:r w:rsidRPr="007D72A7">
        <w:rPr>
          <w:rFonts w:cs="Open Sans"/>
        </w:rPr>
        <w:t>zwan</w:t>
      </w:r>
      <w:r>
        <w:rPr>
          <w:rFonts w:cs="Open Sans"/>
        </w:rPr>
        <w:t>ym</w:t>
      </w:r>
      <w:r w:rsidRPr="007D72A7">
        <w:rPr>
          <w:rFonts w:cs="Open Sans"/>
        </w:rPr>
        <w:t>i</w:t>
      </w:r>
      <w:r>
        <w:rPr>
          <w:rFonts w:cs="Open Sans"/>
        </w:rPr>
        <w:t xml:space="preserve"> dalej</w:t>
      </w:r>
      <w:r w:rsidRPr="007D72A7">
        <w:rPr>
          <w:rFonts w:cs="Open Sans"/>
        </w:rPr>
        <w:t xml:space="preserve"> łącznie </w:t>
      </w:r>
      <w:r w:rsidRPr="007D72A7">
        <w:rPr>
          <w:rFonts w:cs="Open Sans"/>
          <w:b/>
          <w:bCs/>
        </w:rPr>
        <w:t>Stronami</w:t>
      </w:r>
    </w:p>
    <w:p w14:paraId="0FBAA6C2" w14:textId="77777777" w:rsidR="004F4AB0" w:rsidRPr="007D72A7" w:rsidRDefault="004F4AB0" w:rsidP="004F4AB0">
      <w:pPr>
        <w:ind w:firstLine="284"/>
        <w:rPr>
          <w:rFonts w:cs="Open Sans"/>
          <w:b/>
          <w:bCs/>
        </w:rPr>
      </w:pPr>
      <w:r w:rsidRPr="00367033">
        <w:rPr>
          <w:rFonts w:cs="Open Sans"/>
        </w:rPr>
        <w:t>o następującej treści:</w:t>
      </w:r>
    </w:p>
    <w:p w14:paraId="069C208B" w14:textId="77777777" w:rsidR="004F4AB0" w:rsidRPr="007D72A7" w:rsidRDefault="004F4AB0" w:rsidP="004F4AB0">
      <w:pPr>
        <w:ind w:firstLine="0"/>
        <w:jc w:val="center"/>
        <w:rPr>
          <w:rFonts w:cs="Open Sans"/>
          <w:b/>
          <w:bCs/>
        </w:rPr>
      </w:pPr>
      <w:r w:rsidRPr="007D72A7">
        <w:rPr>
          <w:rFonts w:cs="Open Sans"/>
          <w:b/>
          <w:bCs/>
        </w:rPr>
        <w:t>§ 1</w:t>
      </w:r>
    </w:p>
    <w:p w14:paraId="2E993396" w14:textId="77777777" w:rsidR="004F4AB0" w:rsidRPr="007D72A7" w:rsidRDefault="004F4AB0" w:rsidP="004F4AB0">
      <w:pPr>
        <w:ind w:firstLine="0"/>
        <w:jc w:val="center"/>
        <w:rPr>
          <w:rFonts w:cs="Open Sans"/>
          <w:b/>
          <w:bCs/>
        </w:rPr>
      </w:pPr>
      <w:r w:rsidRPr="007D72A7">
        <w:rPr>
          <w:rFonts w:cs="Open Sans"/>
          <w:b/>
          <w:bCs/>
        </w:rPr>
        <w:t>Przedmiot umowy</w:t>
      </w:r>
    </w:p>
    <w:p w14:paraId="465CD915" w14:textId="77777777" w:rsidR="004F4AB0" w:rsidRPr="0010778B" w:rsidRDefault="004F4AB0" w:rsidP="004F4AB0">
      <w:pPr>
        <w:spacing w:before="0" w:after="160" w:line="259" w:lineRule="auto"/>
        <w:ind w:firstLine="0"/>
        <w:rPr>
          <w:rFonts w:cs="Open Sans"/>
        </w:rPr>
      </w:pPr>
      <w:r w:rsidRPr="0010778B">
        <w:rPr>
          <w:rFonts w:cs="Open Sans"/>
        </w:rPr>
        <w:t xml:space="preserve">Przedmiotem niniejszej umowy jest </w:t>
      </w:r>
      <w:r>
        <w:rPr>
          <w:rFonts w:cs="Open Sans"/>
        </w:rPr>
        <w:t>wytworzenie</w:t>
      </w:r>
      <w:r w:rsidRPr="0010778B">
        <w:rPr>
          <w:rFonts w:cs="Open Sans"/>
        </w:rPr>
        <w:t xml:space="preserve"> energii elektrycznej przez Członka Wytwórcę w instalacji </w:t>
      </w:r>
      <w:r>
        <w:rPr>
          <w:rFonts w:cs="Open Sans"/>
        </w:rPr>
        <w:t>odnawialnego źródła energii</w:t>
      </w:r>
      <w:r w:rsidRPr="0010778B">
        <w:rPr>
          <w:rFonts w:cs="Open Sans"/>
        </w:rPr>
        <w:t>, a następnie jej sprzedaż w całości</w:t>
      </w:r>
      <w:r>
        <w:rPr>
          <w:rStyle w:val="Odwoanieprzypisudolnego"/>
          <w:rFonts w:cs="Open Sans"/>
        </w:rPr>
        <w:footnoteReference w:id="2"/>
      </w:r>
      <w:r w:rsidRPr="0010778B">
        <w:rPr>
          <w:rFonts w:cs="Open Sans"/>
        </w:rPr>
        <w:t xml:space="preserve"> Spółdzielni. </w:t>
      </w:r>
    </w:p>
    <w:p w14:paraId="7300E16D" w14:textId="77777777" w:rsidR="004F4AB0" w:rsidRPr="007D72A7" w:rsidRDefault="004F4AB0" w:rsidP="004F4AB0">
      <w:pPr>
        <w:ind w:firstLine="0"/>
        <w:jc w:val="center"/>
        <w:rPr>
          <w:rFonts w:cs="Open Sans"/>
          <w:b/>
          <w:bCs/>
        </w:rPr>
      </w:pPr>
      <w:r w:rsidRPr="007D72A7">
        <w:rPr>
          <w:rFonts w:cs="Open Sans"/>
          <w:b/>
          <w:bCs/>
        </w:rPr>
        <w:t>§ 2</w:t>
      </w:r>
    </w:p>
    <w:p w14:paraId="03D51AE5" w14:textId="77777777" w:rsidR="004F4AB0" w:rsidRPr="007D72A7" w:rsidRDefault="004F4AB0" w:rsidP="004F4AB0">
      <w:pPr>
        <w:ind w:firstLine="0"/>
        <w:jc w:val="center"/>
        <w:rPr>
          <w:rFonts w:cs="Open Sans"/>
          <w:b/>
          <w:bCs/>
        </w:rPr>
      </w:pPr>
      <w:r w:rsidRPr="007D72A7">
        <w:rPr>
          <w:rFonts w:cs="Open Sans"/>
          <w:b/>
          <w:bCs/>
        </w:rPr>
        <w:t>O</w:t>
      </w:r>
      <w:r>
        <w:rPr>
          <w:rFonts w:cs="Open Sans"/>
          <w:b/>
          <w:bCs/>
        </w:rPr>
        <w:t xml:space="preserve">świadczenia i zobowiązania Członka </w:t>
      </w:r>
      <w:r w:rsidRPr="007D72A7">
        <w:rPr>
          <w:rFonts w:cs="Open Sans"/>
          <w:b/>
          <w:bCs/>
        </w:rPr>
        <w:t>Wytwórcy</w:t>
      </w:r>
    </w:p>
    <w:p w14:paraId="21758641" w14:textId="77777777" w:rsidR="004F4AB0" w:rsidRDefault="004F4AB0" w:rsidP="004F4AB0">
      <w:pPr>
        <w:pStyle w:val="Akapitzlist"/>
        <w:numPr>
          <w:ilvl w:val="0"/>
          <w:numId w:val="5"/>
        </w:numPr>
        <w:spacing w:before="0" w:after="160" w:line="259" w:lineRule="auto"/>
        <w:ind w:left="426"/>
        <w:rPr>
          <w:rFonts w:cs="Open Sans"/>
        </w:rPr>
      </w:pPr>
      <w:r w:rsidRPr="007D72A7">
        <w:rPr>
          <w:rFonts w:cs="Open Sans"/>
        </w:rPr>
        <w:lastRenderedPageBreak/>
        <w:t>Członek Wytwórca oświadcza, że</w:t>
      </w:r>
      <w:r>
        <w:rPr>
          <w:rFonts w:cs="Open Sans"/>
        </w:rPr>
        <w:t>:</w:t>
      </w:r>
    </w:p>
    <w:p w14:paraId="34AC34E5" w14:textId="77777777" w:rsidR="004F4AB0" w:rsidRDefault="004F4AB0" w:rsidP="004F4AB0">
      <w:pPr>
        <w:pStyle w:val="Akapitzlist"/>
        <w:numPr>
          <w:ilvl w:val="1"/>
          <w:numId w:val="5"/>
        </w:numPr>
        <w:spacing w:before="0" w:after="160" w:line="259" w:lineRule="auto"/>
        <w:ind w:left="851"/>
        <w:rPr>
          <w:rFonts w:cs="Open Sans"/>
        </w:rPr>
      </w:pPr>
      <w:r>
        <w:rPr>
          <w:rFonts w:cs="Open Sans"/>
        </w:rPr>
        <w:t>jest członkiem Spółdzielni,</w:t>
      </w:r>
    </w:p>
    <w:p w14:paraId="4D760165" w14:textId="77777777" w:rsidR="004F4AB0" w:rsidRDefault="004F4AB0" w:rsidP="004F4AB0">
      <w:pPr>
        <w:pStyle w:val="Akapitzlist"/>
        <w:numPr>
          <w:ilvl w:val="1"/>
          <w:numId w:val="5"/>
        </w:numPr>
        <w:spacing w:before="0" w:after="160" w:line="259" w:lineRule="auto"/>
        <w:ind w:left="851"/>
        <w:rPr>
          <w:rFonts w:cs="Open Sans"/>
        </w:rPr>
      </w:pPr>
      <w:r>
        <w:rPr>
          <w:rFonts w:cs="Open Sans"/>
        </w:rPr>
        <w:t xml:space="preserve">jest jedynym </w:t>
      </w:r>
      <w:r w:rsidRPr="00B50A7B">
        <w:rPr>
          <w:rFonts w:cs="Open Sans"/>
        </w:rPr>
        <w:t>właścicielem</w:t>
      </w:r>
      <w:r>
        <w:rPr>
          <w:rStyle w:val="Odwoanieprzypisudolnego"/>
          <w:rFonts w:cs="Open Sans"/>
        </w:rPr>
        <w:footnoteReference w:id="3"/>
      </w:r>
      <w:r w:rsidRPr="00B50A7B">
        <w:rPr>
          <w:rFonts w:cs="Open Sans"/>
        </w:rPr>
        <w:t xml:space="preserve"> instalacj</w:t>
      </w:r>
      <w:r>
        <w:rPr>
          <w:rFonts w:cs="Open Sans"/>
        </w:rPr>
        <w:t xml:space="preserve">i </w:t>
      </w:r>
      <w:r w:rsidRPr="0063099A">
        <w:rPr>
          <w:rFonts w:cs="Open Sans"/>
          <w:color w:val="C45911" w:themeColor="accent2" w:themeShade="BF"/>
        </w:rPr>
        <w:t>&lt;</w:t>
      </w:r>
      <w:r>
        <w:rPr>
          <w:rFonts w:cs="Open Sans"/>
          <w:color w:val="C45911" w:themeColor="accent2" w:themeShade="BF"/>
        </w:rPr>
        <w:t>charakterystyka</w:t>
      </w:r>
      <w:r w:rsidRPr="0063099A">
        <w:rPr>
          <w:rFonts w:cs="Open Sans"/>
          <w:color w:val="C45911" w:themeColor="accent2" w:themeShade="BF"/>
        </w:rPr>
        <w:t xml:space="preserve"> instalacji OZE: adres, lokalizacja, moc elektryczna zainstalowana</w:t>
      </w:r>
      <w:r>
        <w:rPr>
          <w:rFonts w:cs="Open Sans"/>
          <w:color w:val="FF0000"/>
        </w:rPr>
        <w:t>&gt;</w:t>
      </w:r>
      <w:r w:rsidRPr="00B50A7B">
        <w:rPr>
          <w:rFonts w:cs="Open Sans"/>
        </w:rPr>
        <w:t xml:space="preserve">, </w:t>
      </w:r>
      <w:r>
        <w:rPr>
          <w:rFonts w:cs="Open Sans"/>
        </w:rPr>
        <w:t>zwana dalej: „</w:t>
      </w:r>
      <w:r>
        <w:rPr>
          <w:rFonts w:cs="Open Sans"/>
          <w:b/>
          <w:bCs/>
        </w:rPr>
        <w:t>I</w:t>
      </w:r>
      <w:r w:rsidRPr="003730E9">
        <w:rPr>
          <w:rFonts w:cs="Open Sans"/>
          <w:b/>
          <w:bCs/>
        </w:rPr>
        <w:t>nstalacj</w:t>
      </w:r>
      <w:r>
        <w:rPr>
          <w:rFonts w:cs="Open Sans"/>
          <w:b/>
          <w:bCs/>
        </w:rPr>
        <w:t>ą</w:t>
      </w:r>
      <w:r w:rsidRPr="003730E9">
        <w:rPr>
          <w:rFonts w:cs="Open Sans"/>
          <w:b/>
          <w:bCs/>
        </w:rPr>
        <w:t xml:space="preserve"> OZE</w:t>
      </w:r>
      <w:r>
        <w:rPr>
          <w:rFonts w:cs="Open Sans"/>
        </w:rPr>
        <w:t>”,</w:t>
      </w:r>
    </w:p>
    <w:p w14:paraId="43204F1E" w14:textId="77777777" w:rsidR="004F4AB0" w:rsidRDefault="004F4AB0" w:rsidP="004F4AB0">
      <w:pPr>
        <w:pStyle w:val="Akapitzlist"/>
        <w:numPr>
          <w:ilvl w:val="1"/>
          <w:numId w:val="5"/>
        </w:numPr>
        <w:spacing w:before="0" w:after="160" w:line="259" w:lineRule="auto"/>
        <w:ind w:left="851"/>
        <w:rPr>
          <w:rFonts w:cs="Open Sans"/>
        </w:rPr>
      </w:pPr>
      <w:r>
        <w:rPr>
          <w:rFonts w:cs="Open Sans"/>
        </w:rPr>
        <w:t>Instalacja OZE spełnia wszystkie wymogi prawne, techniczne i budowlane;</w:t>
      </w:r>
    </w:p>
    <w:p w14:paraId="4987FA0E" w14:textId="77777777" w:rsidR="004F4AB0" w:rsidRPr="007A2656" w:rsidRDefault="004F4AB0" w:rsidP="004F4AB0">
      <w:pPr>
        <w:pStyle w:val="Akapitzlist"/>
        <w:numPr>
          <w:ilvl w:val="1"/>
          <w:numId w:val="5"/>
        </w:numPr>
        <w:spacing w:before="0" w:after="160" w:line="259" w:lineRule="auto"/>
        <w:ind w:left="851"/>
        <w:rPr>
          <w:rFonts w:cs="Open Sans"/>
        </w:rPr>
      </w:pPr>
      <w:r>
        <w:rPr>
          <w:rFonts w:cs="Open Sans"/>
        </w:rPr>
        <w:t>uzyskał wszystkie niezbędne decyzje, pozwolenia i zezwolenia, jak również dopełnił wszelkich formalności niezbędnych do funkcjonowania Instalacji OZE i dokonywania sprzedaży energii elektrycznej w niej wytworzonej, w szczególności posiada ostateczną koncesję nawytwarzanie energii elektrycznej / uzyskał niezbędny wpis do właściwego rejestru</w:t>
      </w:r>
      <w:r>
        <w:rPr>
          <w:rStyle w:val="Odwoanieprzypisudolnego"/>
          <w:rFonts w:cs="Open Sans"/>
        </w:rPr>
        <w:footnoteReference w:id="4"/>
      </w:r>
      <w:r>
        <w:rPr>
          <w:rFonts w:cs="Open Sans"/>
        </w:rPr>
        <w:t>;</w:t>
      </w:r>
    </w:p>
    <w:p w14:paraId="0090C1DB" w14:textId="77777777" w:rsidR="004F4AB0" w:rsidRDefault="004F4AB0" w:rsidP="004F4AB0">
      <w:pPr>
        <w:pStyle w:val="Akapitzlist"/>
        <w:numPr>
          <w:ilvl w:val="1"/>
          <w:numId w:val="5"/>
        </w:numPr>
        <w:spacing w:before="0" w:after="160" w:line="259" w:lineRule="auto"/>
        <w:ind w:left="851"/>
        <w:rPr>
          <w:rFonts w:cs="Open Sans"/>
        </w:rPr>
      </w:pPr>
      <w:r>
        <w:rPr>
          <w:rFonts w:cs="Open Sans"/>
        </w:rPr>
        <w:t xml:space="preserve">zapoznał się z treścią umowy </w:t>
      </w:r>
      <w:r w:rsidRPr="000201E1">
        <w:rPr>
          <w:rFonts w:cs="Open Sans"/>
        </w:rPr>
        <w:t>kompleksowej</w:t>
      </w:r>
      <w:r>
        <w:rPr>
          <w:rStyle w:val="Odwoanieprzypisudolnego"/>
          <w:rFonts w:cs="Open Sans"/>
        </w:rPr>
        <w:footnoteReference w:id="5"/>
      </w:r>
      <w:r>
        <w:rPr>
          <w:rFonts w:cs="Open Sans"/>
        </w:rPr>
        <w:t xml:space="preserve">zawartej między Spółdzielnią a sprzedawcą energii elektrycznej </w:t>
      </w:r>
      <w:r w:rsidRPr="005C5B3E">
        <w:rPr>
          <w:rFonts w:cs="Open Sans"/>
          <w:color w:val="C45911" w:themeColor="accent2" w:themeShade="BF"/>
        </w:rPr>
        <w:t>&lt;nazwa Sprzedawcy&gt;</w:t>
      </w:r>
      <w:r>
        <w:rPr>
          <w:rFonts w:cs="Open Sans"/>
        </w:rPr>
        <w:t xml:space="preserve"> </w:t>
      </w:r>
      <w:r w:rsidRPr="0086423B">
        <w:rPr>
          <w:rFonts w:cs="Open Sans"/>
        </w:rPr>
        <w:t xml:space="preserve"> z dnia</w:t>
      </w:r>
      <w:r>
        <w:rPr>
          <w:rFonts w:cs="Open Sans"/>
        </w:rPr>
        <w:t xml:space="preserve"> </w:t>
      </w:r>
      <w:r w:rsidRPr="005C5B3E">
        <w:rPr>
          <w:rFonts w:cs="Open Sans"/>
          <w:color w:val="C45911" w:themeColor="accent2" w:themeShade="BF"/>
        </w:rPr>
        <w:t xml:space="preserve">&lt;data dzienna&gt; </w:t>
      </w:r>
      <w:r w:rsidRPr="0086423B">
        <w:rPr>
          <w:rFonts w:cs="Open Sans"/>
        </w:rPr>
        <w:t>Nr</w:t>
      </w:r>
      <w:r>
        <w:rPr>
          <w:rFonts w:cs="Open Sans"/>
        </w:rPr>
        <w:t xml:space="preserve"> </w:t>
      </w:r>
      <w:r w:rsidRPr="005C5B3E">
        <w:rPr>
          <w:rFonts w:cs="Open Sans"/>
          <w:color w:val="C45911" w:themeColor="accent2" w:themeShade="BF"/>
        </w:rPr>
        <w:t>&lt;numer umowy lub inna cecha wyróżniająca&gt;</w:t>
      </w:r>
      <w:r>
        <w:rPr>
          <w:rFonts w:cs="Open Sans"/>
        </w:rPr>
        <w:t>;;</w:t>
      </w:r>
    </w:p>
    <w:p w14:paraId="4C69AF12" w14:textId="5BCDF3F7" w:rsidR="004F4AB0" w:rsidRDefault="004F4AB0" w:rsidP="004F4AB0">
      <w:pPr>
        <w:pStyle w:val="Akapitzlist"/>
        <w:numPr>
          <w:ilvl w:val="1"/>
          <w:numId w:val="5"/>
        </w:numPr>
        <w:spacing w:before="0" w:after="160" w:line="259" w:lineRule="auto"/>
        <w:ind w:left="851"/>
        <w:rPr>
          <w:rFonts w:cs="Open Sans"/>
        </w:rPr>
      </w:pPr>
      <w:r>
        <w:rPr>
          <w:rFonts w:cs="Open Sans"/>
        </w:rPr>
        <w:t>zapoznał się z treścią umowy, o której mowa w art. 38da ust. 2 pkt. 2 u</w:t>
      </w:r>
      <w:r w:rsidRPr="00180CA6">
        <w:rPr>
          <w:rFonts w:cs="Open Sans"/>
        </w:rPr>
        <w:t>staw</w:t>
      </w:r>
      <w:r>
        <w:rPr>
          <w:rFonts w:cs="Open Sans"/>
        </w:rPr>
        <w:t>y</w:t>
      </w:r>
      <w:r w:rsidRPr="00180CA6">
        <w:rPr>
          <w:rFonts w:cs="Open Sans"/>
        </w:rPr>
        <w:t xml:space="preserve"> z dnia 20 lutego 2015 r. o odnawialnych źródłach energii (</w:t>
      </w:r>
      <w:proofErr w:type="spellStart"/>
      <w:r w:rsidRPr="00180CA6">
        <w:rPr>
          <w:rFonts w:cs="Open Sans"/>
        </w:rPr>
        <w:t>t.j</w:t>
      </w:r>
      <w:proofErr w:type="spellEnd"/>
      <w:r w:rsidRPr="00180CA6">
        <w:rPr>
          <w:rFonts w:cs="Open Sans"/>
        </w:rPr>
        <w:t xml:space="preserve">. </w:t>
      </w:r>
      <w:r w:rsidR="002E6018" w:rsidRPr="002E6018">
        <w:rPr>
          <w:rFonts w:cs="Open Sans"/>
        </w:rPr>
        <w:t>Dz.U. 2024 poz. 1361</w:t>
      </w:r>
      <w:r w:rsidRPr="00180CA6">
        <w:rPr>
          <w:rFonts w:cs="Open Sans"/>
        </w:rPr>
        <w:t xml:space="preserve"> z </w:t>
      </w:r>
      <w:proofErr w:type="spellStart"/>
      <w:r w:rsidRPr="00180CA6">
        <w:rPr>
          <w:rFonts w:cs="Open Sans"/>
        </w:rPr>
        <w:t>późn</w:t>
      </w:r>
      <w:proofErr w:type="spellEnd"/>
      <w:r w:rsidRPr="00180CA6">
        <w:rPr>
          <w:rFonts w:cs="Open Sans"/>
        </w:rPr>
        <w:t>. zm.)</w:t>
      </w:r>
      <w:r>
        <w:rPr>
          <w:rFonts w:cs="Open Sans"/>
        </w:rPr>
        <w:t xml:space="preserve">, zwartej pomiędzy Spółdzielnią a sprzedawcą energii elektrycznej </w:t>
      </w:r>
      <w:r w:rsidRPr="005C5B3E">
        <w:rPr>
          <w:rFonts w:cs="Open Sans"/>
          <w:color w:val="C45911" w:themeColor="accent2" w:themeShade="BF"/>
        </w:rPr>
        <w:t>&lt;nazwa Sprzedawcy&gt;</w:t>
      </w:r>
      <w:r>
        <w:rPr>
          <w:rFonts w:cs="Open Sans"/>
        </w:rPr>
        <w:t xml:space="preserve"> </w:t>
      </w:r>
      <w:r w:rsidRPr="0086423B">
        <w:rPr>
          <w:rFonts w:cs="Open Sans"/>
        </w:rPr>
        <w:t xml:space="preserve"> z dnia</w:t>
      </w:r>
      <w:r>
        <w:rPr>
          <w:rFonts w:cs="Open Sans"/>
        </w:rPr>
        <w:t xml:space="preserve"> </w:t>
      </w:r>
      <w:r w:rsidRPr="005C5B3E">
        <w:rPr>
          <w:rFonts w:cs="Open Sans"/>
          <w:color w:val="C45911" w:themeColor="accent2" w:themeShade="BF"/>
        </w:rPr>
        <w:t xml:space="preserve">&lt;data dzienna&gt; </w:t>
      </w:r>
      <w:r w:rsidRPr="0086423B">
        <w:rPr>
          <w:rFonts w:cs="Open Sans"/>
        </w:rPr>
        <w:t>Nr</w:t>
      </w:r>
      <w:r>
        <w:rPr>
          <w:rFonts w:cs="Open Sans"/>
        </w:rPr>
        <w:t xml:space="preserve"> </w:t>
      </w:r>
      <w:r w:rsidRPr="005C5B3E">
        <w:rPr>
          <w:rFonts w:cs="Open Sans"/>
          <w:color w:val="C45911" w:themeColor="accent2" w:themeShade="BF"/>
        </w:rPr>
        <w:t>&lt;numer umowy lub inna cecha wyróżniająca&gt;</w:t>
      </w:r>
      <w:r>
        <w:rPr>
          <w:rFonts w:cs="Open Sans"/>
        </w:rPr>
        <w:t xml:space="preserve">;; </w:t>
      </w:r>
    </w:p>
    <w:p w14:paraId="0D6E2E71" w14:textId="77777777" w:rsidR="004F4AB0" w:rsidRPr="003E7A89" w:rsidRDefault="004F4AB0" w:rsidP="004F4AB0">
      <w:pPr>
        <w:pStyle w:val="Akapitzlist"/>
        <w:numPr>
          <w:ilvl w:val="1"/>
          <w:numId w:val="5"/>
        </w:numPr>
        <w:spacing w:before="0" w:after="160" w:line="259" w:lineRule="auto"/>
        <w:ind w:left="851"/>
        <w:rPr>
          <w:rFonts w:cs="Open Sans"/>
        </w:rPr>
      </w:pPr>
      <w:r w:rsidRPr="000201E1">
        <w:rPr>
          <w:rFonts w:cs="Open Sans"/>
        </w:rPr>
        <w:t>nie znajduje się w stanie upadłości ani likwidacji, jak również wobec Członka Wytwórcy nie złożono wniosku o upadłość lub likwidację</w:t>
      </w:r>
      <w:r>
        <w:rPr>
          <w:rStyle w:val="Odwoanieprzypisudolnego"/>
          <w:rFonts w:cs="Open Sans"/>
        </w:rPr>
        <w:footnoteReference w:id="6"/>
      </w:r>
      <w:r w:rsidRPr="003E7A89">
        <w:rPr>
          <w:rFonts w:cs="Open Sans"/>
        </w:rPr>
        <w:t>;</w:t>
      </w:r>
    </w:p>
    <w:p w14:paraId="56F86F61" w14:textId="2AD0417E" w:rsidR="004F4AB0" w:rsidRPr="000201E1" w:rsidRDefault="004F4AB0" w:rsidP="004F4AB0">
      <w:pPr>
        <w:pStyle w:val="Akapitzlist"/>
        <w:numPr>
          <w:ilvl w:val="1"/>
          <w:numId w:val="5"/>
        </w:numPr>
        <w:spacing w:before="0" w:after="160" w:line="259" w:lineRule="auto"/>
        <w:ind w:left="851"/>
        <w:rPr>
          <w:rFonts w:cs="Open Sans"/>
        </w:rPr>
      </w:pPr>
      <w:r w:rsidRPr="003E7A89">
        <w:rPr>
          <w:rFonts w:cs="Open Sans"/>
        </w:rPr>
        <w:t xml:space="preserve">posiada zamontowany licznik zdalnego odczytu, w rozumieniu art. 3 pkt. 64 </w:t>
      </w:r>
      <w:r>
        <w:rPr>
          <w:rFonts w:cs="Open Sans"/>
        </w:rPr>
        <w:t>u</w:t>
      </w:r>
      <w:r w:rsidRPr="00F66A6C">
        <w:rPr>
          <w:rFonts w:cs="Open Sans"/>
        </w:rPr>
        <w:t>staw</w:t>
      </w:r>
      <w:r>
        <w:rPr>
          <w:rFonts w:cs="Open Sans"/>
        </w:rPr>
        <w:t>y</w:t>
      </w:r>
      <w:r w:rsidRPr="00F66A6C">
        <w:rPr>
          <w:rFonts w:cs="Open Sans"/>
        </w:rPr>
        <w:t xml:space="preserve"> z dnia 10 kwietnia 1997 r. - Prawo energetyczne (</w:t>
      </w:r>
      <w:proofErr w:type="spellStart"/>
      <w:r w:rsidRPr="00F66A6C">
        <w:rPr>
          <w:rFonts w:cs="Open Sans"/>
        </w:rPr>
        <w:t>t.j</w:t>
      </w:r>
      <w:proofErr w:type="spellEnd"/>
      <w:r w:rsidRPr="00F66A6C">
        <w:rPr>
          <w:rFonts w:cs="Open Sans"/>
        </w:rPr>
        <w:t xml:space="preserve">. </w:t>
      </w:r>
      <w:r w:rsidR="002E6018" w:rsidRPr="002E6018">
        <w:rPr>
          <w:rFonts w:cs="Open Sans"/>
        </w:rPr>
        <w:t>Dz.U. 2024 poz. 266</w:t>
      </w:r>
      <w:r w:rsidRPr="00F66A6C">
        <w:rPr>
          <w:rFonts w:cs="Open Sans"/>
        </w:rPr>
        <w:t xml:space="preserve"> z </w:t>
      </w:r>
      <w:proofErr w:type="spellStart"/>
      <w:r w:rsidRPr="00F66A6C">
        <w:rPr>
          <w:rFonts w:cs="Open Sans"/>
        </w:rPr>
        <w:t>późn</w:t>
      </w:r>
      <w:proofErr w:type="spellEnd"/>
      <w:r w:rsidRPr="00F66A6C">
        <w:rPr>
          <w:rFonts w:cs="Open Sans"/>
        </w:rPr>
        <w:t>. zm.).</w:t>
      </w:r>
      <w:r w:rsidRPr="00F66A6C" w:rsidDel="00F66A6C">
        <w:rPr>
          <w:rFonts w:cs="Open Sans"/>
        </w:rPr>
        <w:t xml:space="preserve"> </w:t>
      </w:r>
      <w:r>
        <w:rPr>
          <w:rStyle w:val="Odwoanieprzypisudolnego"/>
          <w:rFonts w:cs="Open Sans"/>
        </w:rPr>
        <w:footnoteReference w:id="7"/>
      </w:r>
    </w:p>
    <w:p w14:paraId="13D5BD46" w14:textId="77777777" w:rsidR="004F4AB0" w:rsidRPr="007D72A7" w:rsidRDefault="004F4AB0" w:rsidP="004F4AB0">
      <w:pPr>
        <w:pStyle w:val="Akapitzlist"/>
        <w:numPr>
          <w:ilvl w:val="0"/>
          <w:numId w:val="5"/>
        </w:numPr>
        <w:spacing w:before="0" w:after="160" w:line="259" w:lineRule="auto"/>
        <w:ind w:left="426"/>
        <w:jc w:val="left"/>
        <w:rPr>
          <w:rFonts w:cs="Open Sans"/>
          <w:b/>
          <w:bCs/>
        </w:rPr>
      </w:pPr>
      <w:r w:rsidRPr="000201E1">
        <w:rPr>
          <w:rFonts w:cs="Open Sans"/>
        </w:rPr>
        <w:t xml:space="preserve">Członek </w:t>
      </w:r>
      <w:r w:rsidRPr="007D72A7">
        <w:rPr>
          <w:rFonts w:cs="Open Sans"/>
        </w:rPr>
        <w:t>Wytwórca zobowiązany jest do:</w:t>
      </w:r>
    </w:p>
    <w:p w14:paraId="09CAE287"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wytwarzania</w:t>
      </w:r>
      <w:r w:rsidRPr="007D72A7">
        <w:rPr>
          <w:rFonts w:cs="Open Sans"/>
        </w:rPr>
        <w:t xml:space="preserve"> energii elektrycznej w </w:t>
      </w:r>
      <w:r>
        <w:rPr>
          <w:rFonts w:cs="Open Sans"/>
        </w:rPr>
        <w:t>I</w:t>
      </w:r>
      <w:r w:rsidRPr="007D72A7">
        <w:rPr>
          <w:rFonts w:cs="Open Sans"/>
        </w:rPr>
        <w:t xml:space="preserve">nstalacji OZE, </w:t>
      </w:r>
    </w:p>
    <w:p w14:paraId="4760FC15" w14:textId="77777777" w:rsidR="004F4AB0" w:rsidRPr="007D72A7" w:rsidRDefault="004F4AB0" w:rsidP="004F4AB0">
      <w:pPr>
        <w:pStyle w:val="Akapitzlist"/>
        <w:numPr>
          <w:ilvl w:val="1"/>
          <w:numId w:val="5"/>
        </w:numPr>
        <w:spacing w:before="0" w:after="160" w:line="259" w:lineRule="auto"/>
        <w:ind w:left="851"/>
        <w:jc w:val="left"/>
        <w:rPr>
          <w:rFonts w:cs="Open Sans"/>
        </w:rPr>
      </w:pPr>
      <w:r>
        <w:rPr>
          <w:rFonts w:cs="Open Sans"/>
        </w:rPr>
        <w:t>wprowadzania całości energii elektrycznej wytworzonej w Instalacji OZE do sieci elektroenergetycznej;</w:t>
      </w:r>
    </w:p>
    <w:p w14:paraId="6EB37D74" w14:textId="77777777" w:rsidR="004F4AB0" w:rsidRPr="007D72A7" w:rsidRDefault="004F4AB0" w:rsidP="004F4AB0">
      <w:pPr>
        <w:pStyle w:val="Akapitzlist"/>
        <w:numPr>
          <w:ilvl w:val="1"/>
          <w:numId w:val="5"/>
        </w:numPr>
        <w:spacing w:before="0" w:after="160" w:line="259" w:lineRule="auto"/>
        <w:ind w:left="851"/>
        <w:jc w:val="left"/>
        <w:rPr>
          <w:rFonts w:cs="Open Sans"/>
        </w:rPr>
      </w:pPr>
      <w:r>
        <w:rPr>
          <w:rFonts w:cs="Open Sans"/>
        </w:rPr>
        <w:t>s</w:t>
      </w:r>
      <w:r w:rsidRPr="007D72A7">
        <w:rPr>
          <w:rFonts w:cs="Open Sans"/>
        </w:rPr>
        <w:t>przedaży Spółdzielni całości energii elektrycznej wy</w:t>
      </w:r>
      <w:r>
        <w:rPr>
          <w:rFonts w:cs="Open Sans"/>
        </w:rPr>
        <w:t xml:space="preserve">tworzonej </w:t>
      </w:r>
      <w:r w:rsidRPr="007D72A7">
        <w:rPr>
          <w:rFonts w:cs="Open Sans"/>
        </w:rPr>
        <w:t xml:space="preserve">w instalacji OZE, </w:t>
      </w:r>
    </w:p>
    <w:p w14:paraId="76E0C472"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 xml:space="preserve">zapewniania sprawności funkcjonowania instalacji OZE i zdolności do wytwarzania energii elektrycznej, </w:t>
      </w:r>
    </w:p>
    <w:p w14:paraId="27DD4C9E"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dokonywanie wszelkich niezbędnych napraw i modernizacji Instalacji OZE;</w:t>
      </w:r>
    </w:p>
    <w:p w14:paraId="6FD0FEF8"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zawiadamiania Spółdzielni o planowanych istotnych naprawach lub modernizacji instalacji OZE z co najmniej miesięcznym wyprzedzeniem. Za istotne naprawy lub modernizację uznaje się takie naprawy lub modernizację, które będą się wiązać z koniecznością odłączenia / wyłączenia Instalacji OZE;</w:t>
      </w:r>
    </w:p>
    <w:p w14:paraId="3FD26B6D" w14:textId="77777777" w:rsidR="004F4AB0" w:rsidRPr="007D72A7" w:rsidRDefault="004F4AB0" w:rsidP="004F4AB0">
      <w:pPr>
        <w:pStyle w:val="Akapitzlist"/>
        <w:numPr>
          <w:ilvl w:val="1"/>
          <w:numId w:val="5"/>
        </w:numPr>
        <w:spacing w:before="0" w:after="160" w:line="259" w:lineRule="auto"/>
        <w:ind w:left="851"/>
        <w:jc w:val="left"/>
        <w:rPr>
          <w:rFonts w:cs="Open Sans"/>
        </w:rPr>
      </w:pPr>
      <w:r>
        <w:rPr>
          <w:rFonts w:cs="Open Sans"/>
        </w:rPr>
        <w:t>dokonywanie planowanych istotnych napraw lub modernizacji Instalacji OZE w porozumieniu ze Spółdzielnią i w miarę możliwości w okresie najniższej podaży energii elektrycznej z Instalacji OZE,</w:t>
      </w:r>
    </w:p>
    <w:p w14:paraId="06700DD7"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lastRenderedPageBreak/>
        <w:t>dbania, w zakresie swoich możliwości o jak największą ilość energii elektrycznej wytwarzanej w Instalacji OZE,</w:t>
      </w:r>
    </w:p>
    <w:p w14:paraId="13CFB166"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stosowania się do umów, o których mowa w ust. 1 lit. e i f;</w:t>
      </w:r>
    </w:p>
    <w:p w14:paraId="21D543B0" w14:textId="77777777" w:rsidR="004F4AB0" w:rsidRDefault="004F4AB0" w:rsidP="004F4AB0">
      <w:pPr>
        <w:pStyle w:val="Akapitzlist"/>
        <w:numPr>
          <w:ilvl w:val="1"/>
          <w:numId w:val="5"/>
        </w:numPr>
        <w:spacing w:before="0" w:after="160" w:line="259" w:lineRule="auto"/>
        <w:ind w:left="851"/>
        <w:jc w:val="left"/>
        <w:rPr>
          <w:rFonts w:cs="Open Sans"/>
        </w:rPr>
      </w:pPr>
      <w:r>
        <w:rPr>
          <w:rFonts w:cs="Open Sans"/>
        </w:rPr>
        <w:t>pozostania członkiem Spółdzielni przez cały okres trwania niniejszej umowy;</w:t>
      </w:r>
    </w:p>
    <w:p w14:paraId="0D92822B" w14:textId="77777777" w:rsidR="004F4AB0" w:rsidRPr="007D72A7" w:rsidRDefault="004F4AB0" w:rsidP="004F4AB0">
      <w:pPr>
        <w:pStyle w:val="Akapitzlist"/>
        <w:numPr>
          <w:ilvl w:val="1"/>
          <w:numId w:val="5"/>
        </w:numPr>
        <w:spacing w:before="0" w:after="160" w:line="259" w:lineRule="auto"/>
        <w:ind w:left="851"/>
        <w:jc w:val="left"/>
        <w:rPr>
          <w:rFonts w:cs="Open Sans"/>
        </w:rPr>
      </w:pPr>
      <w:r>
        <w:rPr>
          <w:rFonts w:cs="Open Sans"/>
        </w:rPr>
        <w:t>współpracy ze Spółdzielnią, sprzedawcą energii elektrycznej, który zawarł ze Spółdzielnią umowy, o których mowa w ust. 1 lit. e i f a także operatorem sieci dystrybucyjnych w zakresie przekazywania danych i informacji o Instalacji OZE, jej cechach i ilości wytworzonej energii elektrycznej i innych niezbędnych dla prawidłowego rozliczenia energii elektrycznej wytworzonej przez Instalację OZE.</w:t>
      </w:r>
    </w:p>
    <w:p w14:paraId="48986D2F" w14:textId="77777777" w:rsidR="004F4AB0" w:rsidRPr="007D72A7" w:rsidRDefault="004F4AB0" w:rsidP="004F4AB0">
      <w:pPr>
        <w:ind w:firstLine="0"/>
        <w:jc w:val="center"/>
        <w:rPr>
          <w:rFonts w:cs="Open Sans"/>
          <w:b/>
          <w:bCs/>
        </w:rPr>
      </w:pPr>
      <w:r w:rsidRPr="007D72A7">
        <w:rPr>
          <w:rFonts w:cs="Open Sans"/>
          <w:b/>
          <w:bCs/>
        </w:rPr>
        <w:t>§ 3</w:t>
      </w:r>
    </w:p>
    <w:p w14:paraId="1AA17B71" w14:textId="77777777" w:rsidR="004F4AB0" w:rsidRPr="007D72A7" w:rsidRDefault="004F4AB0" w:rsidP="004F4AB0">
      <w:pPr>
        <w:ind w:firstLine="0"/>
        <w:jc w:val="center"/>
        <w:rPr>
          <w:rFonts w:cs="Open Sans"/>
          <w:b/>
          <w:bCs/>
        </w:rPr>
      </w:pPr>
      <w:r w:rsidRPr="007D72A7">
        <w:rPr>
          <w:rFonts w:cs="Open Sans"/>
          <w:b/>
          <w:bCs/>
        </w:rPr>
        <w:t>O</w:t>
      </w:r>
      <w:r>
        <w:rPr>
          <w:rFonts w:cs="Open Sans"/>
          <w:b/>
          <w:bCs/>
        </w:rPr>
        <w:t>świadczenia i zobowiązania</w:t>
      </w:r>
      <w:r w:rsidRPr="007D72A7">
        <w:rPr>
          <w:rFonts w:cs="Open Sans"/>
          <w:b/>
          <w:bCs/>
        </w:rPr>
        <w:t xml:space="preserve"> Spółdzielni</w:t>
      </w:r>
    </w:p>
    <w:p w14:paraId="40096FF3" w14:textId="77777777" w:rsidR="004F4AB0" w:rsidRDefault="004F4AB0" w:rsidP="004F4AB0">
      <w:pPr>
        <w:pStyle w:val="Akapitzlist"/>
        <w:numPr>
          <w:ilvl w:val="0"/>
          <w:numId w:val="6"/>
        </w:numPr>
        <w:spacing w:before="0" w:after="160" w:line="259" w:lineRule="auto"/>
        <w:ind w:left="426"/>
        <w:jc w:val="left"/>
        <w:rPr>
          <w:rFonts w:cs="Open Sans"/>
        </w:rPr>
      </w:pPr>
      <w:r>
        <w:rPr>
          <w:rFonts w:cs="Open Sans"/>
        </w:rPr>
        <w:t>Spółdzielnia oświadcza, że:</w:t>
      </w:r>
    </w:p>
    <w:p w14:paraId="45188535" w14:textId="77777777" w:rsidR="004F4AB0" w:rsidRDefault="004F4AB0" w:rsidP="004F4AB0">
      <w:pPr>
        <w:pStyle w:val="Akapitzlist"/>
        <w:numPr>
          <w:ilvl w:val="1"/>
          <w:numId w:val="6"/>
        </w:numPr>
        <w:spacing w:before="0" w:after="160" w:line="259" w:lineRule="auto"/>
        <w:ind w:left="851"/>
        <w:jc w:val="left"/>
        <w:rPr>
          <w:rFonts w:cs="Open Sans"/>
        </w:rPr>
      </w:pPr>
      <w:r>
        <w:rPr>
          <w:rFonts w:cs="Open Sans"/>
        </w:rPr>
        <w:t xml:space="preserve">posiada zawartą umowę </w:t>
      </w:r>
      <w:r w:rsidRPr="003E7A89">
        <w:rPr>
          <w:rFonts w:cs="Open Sans"/>
        </w:rPr>
        <w:t>kompleksową</w:t>
      </w:r>
      <w:r>
        <w:rPr>
          <w:rStyle w:val="Odwoanieprzypisudolnego"/>
          <w:rFonts w:cs="Open Sans"/>
        </w:rPr>
        <w:footnoteReference w:id="8"/>
      </w:r>
      <w:r w:rsidRPr="003E7A89">
        <w:rPr>
          <w:rFonts w:cs="Open Sans"/>
        </w:rPr>
        <w:t xml:space="preserve"> </w:t>
      </w:r>
      <w:r w:rsidRPr="0086423B">
        <w:rPr>
          <w:rFonts w:cs="Open Sans"/>
        </w:rPr>
        <w:t xml:space="preserve">z </w:t>
      </w:r>
      <w:r w:rsidRPr="003E7A89">
        <w:rPr>
          <w:rFonts w:cs="Open Sans"/>
          <w:color w:val="C45911" w:themeColor="accent2" w:themeShade="BF"/>
        </w:rPr>
        <w:t>&lt;nazwa Sprzedawcy&gt;</w:t>
      </w:r>
      <w:r>
        <w:rPr>
          <w:rFonts w:cs="Open Sans"/>
        </w:rPr>
        <w:t xml:space="preserve"> </w:t>
      </w:r>
      <w:r w:rsidRPr="0086423B">
        <w:rPr>
          <w:rFonts w:cs="Open Sans"/>
        </w:rPr>
        <w:t xml:space="preserve"> z dnia</w:t>
      </w:r>
      <w:r>
        <w:rPr>
          <w:rFonts w:cs="Open Sans"/>
        </w:rPr>
        <w:t xml:space="preserve"> </w:t>
      </w:r>
      <w:r w:rsidRPr="003E7A89">
        <w:rPr>
          <w:rFonts w:cs="Open Sans"/>
          <w:color w:val="C45911" w:themeColor="accent2" w:themeShade="BF"/>
        </w:rPr>
        <w:t xml:space="preserve">&lt;data dzienna&gt; </w:t>
      </w:r>
      <w:r w:rsidRPr="0086423B">
        <w:rPr>
          <w:rFonts w:cs="Open Sans"/>
        </w:rPr>
        <w:t>Nr</w:t>
      </w:r>
      <w:r>
        <w:rPr>
          <w:rFonts w:cs="Open Sans"/>
        </w:rPr>
        <w:t xml:space="preserve"> </w:t>
      </w:r>
      <w:r w:rsidRPr="003E7A89">
        <w:rPr>
          <w:rFonts w:cs="Open Sans"/>
          <w:color w:val="C45911" w:themeColor="accent2" w:themeShade="BF"/>
        </w:rPr>
        <w:t>&lt;numer umowy lub inna cecha wyróżniająca&gt;</w:t>
      </w:r>
      <w:r>
        <w:rPr>
          <w:rFonts w:cs="Open Sans"/>
        </w:rPr>
        <w:t>;</w:t>
      </w:r>
    </w:p>
    <w:p w14:paraId="58BB2A7A" w14:textId="508D33B6" w:rsidR="004F4AB0" w:rsidRPr="00F60A81" w:rsidRDefault="004F4AB0" w:rsidP="004F4AB0">
      <w:pPr>
        <w:pStyle w:val="Akapitzlist"/>
        <w:numPr>
          <w:ilvl w:val="1"/>
          <w:numId w:val="6"/>
        </w:numPr>
        <w:spacing w:before="0" w:after="160" w:line="259" w:lineRule="auto"/>
        <w:ind w:left="851"/>
        <w:jc w:val="left"/>
        <w:rPr>
          <w:rFonts w:cs="Open Sans"/>
        </w:rPr>
      </w:pPr>
      <w:r>
        <w:rPr>
          <w:rFonts w:cs="Open Sans"/>
        </w:rPr>
        <w:t xml:space="preserve">Jest stroną </w:t>
      </w:r>
      <w:r w:rsidRPr="00F60A81">
        <w:rPr>
          <w:rFonts w:cs="Open Sans"/>
        </w:rPr>
        <w:t>umow</w:t>
      </w:r>
      <w:r>
        <w:rPr>
          <w:rFonts w:cs="Open Sans"/>
        </w:rPr>
        <w:t>y,</w:t>
      </w:r>
      <w:r w:rsidRPr="00F60A81">
        <w:rPr>
          <w:rFonts w:cs="Open Sans"/>
        </w:rPr>
        <w:t xml:space="preserve"> o której mowa w art. 38da ust. 2 pkt. 2 Ustawa z dnia 20 lutego 2015 r. o odnawialnych źródłach energii (</w:t>
      </w:r>
      <w:proofErr w:type="spellStart"/>
      <w:r w:rsidRPr="00F60A81">
        <w:rPr>
          <w:rFonts w:cs="Open Sans"/>
        </w:rPr>
        <w:t>t.j</w:t>
      </w:r>
      <w:proofErr w:type="spellEnd"/>
      <w:r w:rsidRPr="00F60A81">
        <w:rPr>
          <w:rFonts w:cs="Open Sans"/>
        </w:rPr>
        <w:t xml:space="preserve">. </w:t>
      </w:r>
      <w:r w:rsidR="002E6018" w:rsidRPr="002E6018">
        <w:rPr>
          <w:rFonts w:cs="Open Sans"/>
        </w:rPr>
        <w:t>Dz.U. 2024 poz. 1361</w:t>
      </w:r>
      <w:r w:rsidRPr="00F60A81">
        <w:rPr>
          <w:rFonts w:cs="Open Sans"/>
        </w:rPr>
        <w:t xml:space="preserve"> z </w:t>
      </w:r>
      <w:proofErr w:type="spellStart"/>
      <w:r w:rsidRPr="00F60A81">
        <w:rPr>
          <w:rFonts w:cs="Open Sans"/>
        </w:rPr>
        <w:t>późn</w:t>
      </w:r>
      <w:proofErr w:type="spellEnd"/>
      <w:r w:rsidRPr="00F60A81">
        <w:rPr>
          <w:rFonts w:cs="Open Sans"/>
        </w:rPr>
        <w:t>. zm.)</w:t>
      </w:r>
      <w:r>
        <w:rPr>
          <w:rFonts w:cs="Open Sans"/>
        </w:rPr>
        <w:t xml:space="preserve"> zawartą z </w:t>
      </w:r>
      <w:r w:rsidRPr="00F60A81">
        <w:rPr>
          <w:rFonts w:cs="Open Sans"/>
        </w:rPr>
        <w:t xml:space="preserve"> </w:t>
      </w:r>
      <w:r w:rsidRPr="005C5B3E">
        <w:rPr>
          <w:rFonts w:cs="Open Sans"/>
          <w:color w:val="C45911" w:themeColor="accent2" w:themeShade="BF"/>
        </w:rPr>
        <w:t>&lt;nazwa Sprzedawcy&gt;</w:t>
      </w:r>
      <w:r>
        <w:rPr>
          <w:rFonts w:cs="Open Sans"/>
        </w:rPr>
        <w:t xml:space="preserve"> </w:t>
      </w:r>
      <w:r w:rsidRPr="0086423B">
        <w:rPr>
          <w:rFonts w:cs="Open Sans"/>
        </w:rPr>
        <w:t xml:space="preserve"> z dnia</w:t>
      </w:r>
      <w:r>
        <w:rPr>
          <w:rFonts w:cs="Open Sans"/>
        </w:rPr>
        <w:t xml:space="preserve"> </w:t>
      </w:r>
      <w:r w:rsidRPr="005C5B3E">
        <w:rPr>
          <w:rFonts w:cs="Open Sans"/>
          <w:color w:val="C45911" w:themeColor="accent2" w:themeShade="BF"/>
        </w:rPr>
        <w:t xml:space="preserve">&lt;data dzienna&gt; </w:t>
      </w:r>
      <w:r w:rsidRPr="0086423B">
        <w:rPr>
          <w:rFonts w:cs="Open Sans"/>
        </w:rPr>
        <w:t>Nr</w:t>
      </w:r>
      <w:r>
        <w:rPr>
          <w:rFonts w:cs="Open Sans"/>
        </w:rPr>
        <w:t xml:space="preserve"> </w:t>
      </w:r>
      <w:r w:rsidRPr="005C5B3E">
        <w:rPr>
          <w:rFonts w:cs="Open Sans"/>
          <w:color w:val="C45911" w:themeColor="accent2" w:themeShade="BF"/>
        </w:rPr>
        <w:t>&lt;numer umowy lub inna cecha wyróżniająca&gt;</w:t>
      </w:r>
      <w:r>
        <w:rPr>
          <w:rFonts w:cs="Open Sans"/>
        </w:rPr>
        <w:t>;</w:t>
      </w:r>
      <w:r w:rsidRPr="00F60A81">
        <w:rPr>
          <w:rFonts w:cs="Open Sans"/>
        </w:rPr>
        <w:t>z której treścią zapoznał się Członek Wytwórca.</w:t>
      </w:r>
    </w:p>
    <w:p w14:paraId="1F597D90" w14:textId="77777777" w:rsidR="004F4AB0" w:rsidRPr="007D72A7" w:rsidRDefault="004F4AB0" w:rsidP="004F4AB0">
      <w:pPr>
        <w:pStyle w:val="Akapitzlist"/>
        <w:numPr>
          <w:ilvl w:val="0"/>
          <w:numId w:val="6"/>
        </w:numPr>
        <w:spacing w:before="0" w:after="160" w:line="259" w:lineRule="auto"/>
        <w:ind w:left="426"/>
        <w:jc w:val="left"/>
        <w:rPr>
          <w:rFonts w:cs="Open Sans"/>
        </w:rPr>
      </w:pPr>
      <w:r w:rsidRPr="007D72A7">
        <w:rPr>
          <w:rFonts w:cs="Open Sans"/>
        </w:rPr>
        <w:t>Spółdzielnia zobowiązana jest do:</w:t>
      </w:r>
    </w:p>
    <w:p w14:paraId="4732BEBA" w14:textId="77777777" w:rsidR="004F4AB0" w:rsidRPr="007D72A7" w:rsidRDefault="004F4AB0" w:rsidP="004F4AB0">
      <w:pPr>
        <w:pStyle w:val="Akapitzlist"/>
        <w:numPr>
          <w:ilvl w:val="1"/>
          <w:numId w:val="6"/>
        </w:numPr>
        <w:spacing w:before="0" w:after="160" w:line="259" w:lineRule="auto"/>
        <w:ind w:left="851"/>
        <w:rPr>
          <w:rFonts w:cs="Open Sans"/>
        </w:rPr>
      </w:pPr>
      <w:r>
        <w:rPr>
          <w:rFonts w:cs="Open Sans"/>
        </w:rPr>
        <w:t>z</w:t>
      </w:r>
      <w:r w:rsidRPr="007D72A7">
        <w:rPr>
          <w:rFonts w:cs="Open Sans"/>
        </w:rPr>
        <w:t>akupu od Członka Wytwórcy całości</w:t>
      </w:r>
      <w:r>
        <w:rPr>
          <w:rStyle w:val="Odwoanieprzypisudolnego"/>
          <w:rFonts w:cs="Open Sans"/>
        </w:rPr>
        <w:footnoteReference w:id="9"/>
      </w:r>
      <w:r w:rsidRPr="007D72A7">
        <w:rPr>
          <w:rFonts w:cs="Open Sans"/>
        </w:rPr>
        <w:t xml:space="preserve"> energii elektrycznej wy</w:t>
      </w:r>
      <w:r>
        <w:rPr>
          <w:rFonts w:cs="Open Sans"/>
        </w:rPr>
        <w:t xml:space="preserve">tworzonej </w:t>
      </w:r>
      <w:r w:rsidRPr="007D72A7">
        <w:rPr>
          <w:rFonts w:cs="Open Sans"/>
        </w:rPr>
        <w:t xml:space="preserve">w </w:t>
      </w:r>
      <w:r>
        <w:rPr>
          <w:rFonts w:cs="Open Sans"/>
        </w:rPr>
        <w:t>I</w:t>
      </w:r>
      <w:r w:rsidRPr="007D72A7">
        <w:rPr>
          <w:rFonts w:cs="Open Sans"/>
        </w:rPr>
        <w:t>nstalacji OZE</w:t>
      </w:r>
      <w:r>
        <w:rPr>
          <w:rFonts w:cs="Open Sans"/>
        </w:rPr>
        <w:t>;</w:t>
      </w:r>
    </w:p>
    <w:p w14:paraId="00CBAF01" w14:textId="77777777" w:rsidR="004F4AB0" w:rsidRPr="007D72A7" w:rsidRDefault="004F4AB0" w:rsidP="004F4AB0">
      <w:pPr>
        <w:pStyle w:val="Akapitzlist"/>
        <w:numPr>
          <w:ilvl w:val="1"/>
          <w:numId w:val="6"/>
        </w:numPr>
        <w:spacing w:before="0" w:after="160" w:line="259" w:lineRule="auto"/>
        <w:ind w:left="851"/>
        <w:rPr>
          <w:rFonts w:cs="Open Sans"/>
        </w:rPr>
      </w:pPr>
      <w:r w:rsidRPr="007D72A7">
        <w:rPr>
          <w:rFonts w:cs="Open Sans"/>
        </w:rPr>
        <w:t>terminowego uiszczania ceny za energię elektryczną, o której mowa w lit. a</w:t>
      </w:r>
      <w:r>
        <w:rPr>
          <w:rFonts w:cs="Open Sans"/>
        </w:rPr>
        <w:t>.</w:t>
      </w:r>
    </w:p>
    <w:p w14:paraId="21056D24" w14:textId="77777777" w:rsidR="004F4AB0" w:rsidRPr="007D72A7" w:rsidRDefault="004F4AB0" w:rsidP="004F4AB0">
      <w:pPr>
        <w:ind w:firstLine="0"/>
        <w:jc w:val="center"/>
        <w:rPr>
          <w:rFonts w:cs="Open Sans"/>
          <w:b/>
          <w:bCs/>
        </w:rPr>
      </w:pPr>
      <w:r w:rsidRPr="007D72A7">
        <w:rPr>
          <w:rFonts w:cs="Open Sans"/>
          <w:b/>
          <w:bCs/>
        </w:rPr>
        <w:t>§ 4</w:t>
      </w:r>
    </w:p>
    <w:p w14:paraId="6838C542" w14:textId="77777777" w:rsidR="004F4AB0" w:rsidRPr="007D72A7" w:rsidRDefault="004F4AB0" w:rsidP="004F4AB0">
      <w:pPr>
        <w:ind w:firstLine="0"/>
        <w:jc w:val="center"/>
        <w:rPr>
          <w:rFonts w:cs="Open Sans"/>
          <w:b/>
          <w:bCs/>
        </w:rPr>
      </w:pPr>
      <w:r w:rsidRPr="007D72A7">
        <w:rPr>
          <w:rFonts w:cs="Open Sans"/>
          <w:b/>
          <w:bCs/>
        </w:rPr>
        <w:t>Sposób dokonywania rozliczeń</w:t>
      </w:r>
    </w:p>
    <w:p w14:paraId="64F46FBF" w14:textId="0B43E88C" w:rsidR="004F4AB0" w:rsidRPr="007D72A7" w:rsidRDefault="004F4AB0" w:rsidP="004F4AB0">
      <w:pPr>
        <w:pStyle w:val="Akapitzlist"/>
        <w:numPr>
          <w:ilvl w:val="0"/>
          <w:numId w:val="7"/>
        </w:numPr>
        <w:spacing w:before="0" w:after="160" w:line="259" w:lineRule="auto"/>
        <w:ind w:left="426"/>
        <w:jc w:val="left"/>
        <w:rPr>
          <w:rFonts w:cs="Open Sans"/>
        </w:rPr>
      </w:pPr>
      <w:r w:rsidRPr="007D72A7">
        <w:rPr>
          <w:rFonts w:cs="Open Sans"/>
        </w:rPr>
        <w:t>Rozliczenia wy</w:t>
      </w:r>
      <w:r>
        <w:rPr>
          <w:rFonts w:cs="Open Sans"/>
        </w:rPr>
        <w:t>tworzonej</w:t>
      </w:r>
      <w:r w:rsidRPr="007D72A7">
        <w:rPr>
          <w:rFonts w:cs="Open Sans"/>
        </w:rPr>
        <w:t xml:space="preserve"> i sprzedanej energii elektrycznej, o której mowa w § 1 ust. 1, dokonywane są w </w:t>
      </w:r>
      <w:r>
        <w:rPr>
          <w:rFonts w:cs="Open Sans"/>
        </w:rPr>
        <w:t>oparciu o brzmienie u</w:t>
      </w:r>
      <w:r w:rsidRPr="007F42E0">
        <w:rPr>
          <w:rFonts w:cs="Open Sans"/>
        </w:rPr>
        <w:t>staw</w:t>
      </w:r>
      <w:r>
        <w:rPr>
          <w:rFonts w:cs="Open Sans"/>
        </w:rPr>
        <w:t>y</w:t>
      </w:r>
      <w:r w:rsidRPr="007F42E0">
        <w:rPr>
          <w:rFonts w:cs="Open Sans"/>
        </w:rPr>
        <w:t xml:space="preserve"> z dnia 20 lutego 2015 r. o odnawialnych źródłach energii (</w:t>
      </w:r>
      <w:proofErr w:type="spellStart"/>
      <w:r w:rsidRPr="007F42E0">
        <w:rPr>
          <w:rFonts w:cs="Open Sans"/>
        </w:rPr>
        <w:t>t.j</w:t>
      </w:r>
      <w:proofErr w:type="spellEnd"/>
      <w:r w:rsidRPr="007F42E0">
        <w:rPr>
          <w:rFonts w:cs="Open Sans"/>
        </w:rPr>
        <w:t xml:space="preserve">. </w:t>
      </w:r>
      <w:r w:rsidR="002E6018" w:rsidRPr="002E6018">
        <w:rPr>
          <w:rFonts w:cs="Open Sans"/>
        </w:rPr>
        <w:t>Dz.U. 2024 poz. 1361</w:t>
      </w:r>
      <w:r w:rsidR="002E6018">
        <w:rPr>
          <w:rFonts w:cs="Open Sans"/>
        </w:rPr>
        <w:t xml:space="preserve"> </w:t>
      </w:r>
      <w:r w:rsidRPr="007F42E0">
        <w:rPr>
          <w:rFonts w:cs="Open Sans"/>
        </w:rPr>
        <w:t xml:space="preserve">z </w:t>
      </w:r>
      <w:proofErr w:type="spellStart"/>
      <w:r w:rsidRPr="007F42E0">
        <w:rPr>
          <w:rFonts w:cs="Open Sans"/>
        </w:rPr>
        <w:t>późn</w:t>
      </w:r>
      <w:proofErr w:type="spellEnd"/>
      <w:r w:rsidRPr="007F42E0">
        <w:rPr>
          <w:rFonts w:cs="Open Sans"/>
        </w:rPr>
        <w:t>. zm.)</w:t>
      </w:r>
      <w:r>
        <w:rPr>
          <w:rFonts w:cs="Open Sans"/>
        </w:rPr>
        <w:t xml:space="preserve"> oraz </w:t>
      </w:r>
      <w:r w:rsidRPr="0049326B">
        <w:rPr>
          <w:rFonts w:cs="Open Sans"/>
        </w:rPr>
        <w:t>Rozporządzeni</w:t>
      </w:r>
      <w:r>
        <w:rPr>
          <w:rFonts w:cs="Open Sans"/>
        </w:rPr>
        <w:t>a</w:t>
      </w:r>
      <w:r w:rsidRPr="0049326B">
        <w:rPr>
          <w:rFonts w:cs="Open Sans"/>
        </w:rPr>
        <w:t xml:space="preserve"> Ministra Klimatu i Środowiska z dnia 23 marca 2022 r. w sprawie dokonywania rejestracji, bilansowania i udostępniania danych pomiarowych oraz rozliczeń spółdzielni energetycznych (</w:t>
      </w:r>
      <w:r w:rsidR="002E6018" w:rsidRPr="002E6018">
        <w:rPr>
          <w:rFonts w:cs="Open Sans"/>
        </w:rPr>
        <w:t>Dz.U. 2022 poz. 703</w:t>
      </w:r>
      <w:r w:rsidRPr="0049326B">
        <w:rPr>
          <w:rFonts w:cs="Open Sans"/>
        </w:rPr>
        <w:t>)</w:t>
      </w:r>
      <w:r>
        <w:rPr>
          <w:rFonts w:cs="Open Sans"/>
        </w:rPr>
        <w:t>.</w:t>
      </w:r>
    </w:p>
    <w:p w14:paraId="106FD0CD" w14:textId="77777777" w:rsidR="004F4AB0" w:rsidRPr="007D72A7" w:rsidRDefault="004F4AB0" w:rsidP="004F4AB0">
      <w:pPr>
        <w:pStyle w:val="Akapitzlist"/>
        <w:numPr>
          <w:ilvl w:val="0"/>
          <w:numId w:val="7"/>
        </w:numPr>
        <w:spacing w:before="0" w:after="160" w:line="259" w:lineRule="auto"/>
        <w:ind w:left="426"/>
        <w:jc w:val="left"/>
      </w:pPr>
      <w:r w:rsidRPr="007D72A7">
        <w:t>Członek Wytwórca wystawia fakturę</w:t>
      </w:r>
      <w:r>
        <w:t>/ rachunek</w:t>
      </w:r>
      <w:r>
        <w:rPr>
          <w:rStyle w:val="Odwoanieprzypisudolnego"/>
        </w:rPr>
        <w:footnoteReference w:id="10"/>
      </w:r>
      <w:r w:rsidRPr="007D72A7">
        <w:t xml:space="preserve"> Spółdzielni w oparciu o ilość sprzedanej energii, ustaloną zgodnie </w:t>
      </w:r>
      <w:r>
        <w:t>z ust. 1</w:t>
      </w:r>
      <w:r w:rsidRPr="007D72A7">
        <w:t xml:space="preserve"> i cenę, o której mowa w ust. </w:t>
      </w:r>
      <w:r>
        <w:t>7.</w:t>
      </w:r>
    </w:p>
    <w:p w14:paraId="2CA9F6DB" w14:textId="77777777" w:rsidR="004F4AB0" w:rsidRDefault="004F4AB0" w:rsidP="004F4AB0">
      <w:pPr>
        <w:pStyle w:val="Akapitzlist"/>
        <w:numPr>
          <w:ilvl w:val="0"/>
          <w:numId w:val="7"/>
        </w:numPr>
        <w:spacing w:before="0" w:after="160" w:line="259" w:lineRule="auto"/>
        <w:ind w:left="426"/>
        <w:jc w:val="left"/>
        <w:rPr>
          <w:rFonts w:cs="Open Sans"/>
        </w:rPr>
      </w:pPr>
      <w:r w:rsidRPr="009160D9">
        <w:rPr>
          <w:rFonts w:cs="Open Sans"/>
        </w:rPr>
        <w:t>Rozliczenie dokonywane będzie za każdy miesiąc kalendarzowy</w:t>
      </w:r>
      <w:r>
        <w:rPr>
          <w:rFonts w:cs="Open Sans"/>
        </w:rPr>
        <w:t>.</w:t>
      </w:r>
    </w:p>
    <w:p w14:paraId="0F6FF3BF" w14:textId="77777777" w:rsidR="004F4AB0" w:rsidRPr="009160D9" w:rsidRDefault="004F4AB0" w:rsidP="004F4AB0">
      <w:pPr>
        <w:pStyle w:val="Akapitzlist"/>
        <w:numPr>
          <w:ilvl w:val="0"/>
          <w:numId w:val="7"/>
        </w:numPr>
        <w:spacing w:before="0" w:after="160" w:line="259" w:lineRule="auto"/>
        <w:ind w:left="426"/>
        <w:jc w:val="left"/>
        <w:rPr>
          <w:rFonts w:cs="Open Sans"/>
        </w:rPr>
      </w:pPr>
      <w:r>
        <w:rPr>
          <w:rFonts w:cs="Open Sans"/>
        </w:rPr>
        <w:t xml:space="preserve">Do ceny sprzedaży Członek Wytwórca doliczy ewentualne dodatkowe opłaty i podatki do pokrycia których będzie zobowiązany na podstawie obowiązujących przepisów prawa. </w:t>
      </w:r>
    </w:p>
    <w:p w14:paraId="54E6A51A" w14:textId="77777777" w:rsidR="004F4AB0" w:rsidRPr="009160D9" w:rsidRDefault="004F4AB0" w:rsidP="004F4AB0">
      <w:pPr>
        <w:pStyle w:val="Akapitzlist"/>
        <w:numPr>
          <w:ilvl w:val="0"/>
          <w:numId w:val="7"/>
        </w:numPr>
        <w:spacing w:before="0" w:after="160" w:line="259" w:lineRule="auto"/>
        <w:ind w:left="426"/>
        <w:jc w:val="left"/>
        <w:rPr>
          <w:rFonts w:cs="Open Sans"/>
        </w:rPr>
      </w:pPr>
      <w:r w:rsidRPr="009160D9">
        <w:rPr>
          <w:rFonts w:cs="Open Sans"/>
        </w:rPr>
        <w:t>Faktura</w:t>
      </w:r>
      <w:r>
        <w:rPr>
          <w:rFonts w:cs="Open Sans"/>
        </w:rPr>
        <w:t xml:space="preserve">/ rachunek </w:t>
      </w:r>
      <w:r w:rsidRPr="009160D9">
        <w:rPr>
          <w:rFonts w:cs="Open Sans"/>
        </w:rPr>
        <w:t>wystawiana jest do dnia 20 następnego miesiąca</w:t>
      </w:r>
      <w:r>
        <w:rPr>
          <w:rFonts w:cs="Open Sans"/>
        </w:rPr>
        <w:t xml:space="preserve"> po miesiącu rozliczeniowym.</w:t>
      </w:r>
    </w:p>
    <w:p w14:paraId="2F58B18F" w14:textId="77777777" w:rsidR="004F4AB0" w:rsidRPr="009160D9" w:rsidRDefault="004F4AB0" w:rsidP="004F4AB0">
      <w:pPr>
        <w:pStyle w:val="Akapitzlist"/>
        <w:numPr>
          <w:ilvl w:val="0"/>
          <w:numId w:val="7"/>
        </w:numPr>
        <w:spacing w:before="0" w:after="160" w:line="259" w:lineRule="auto"/>
        <w:ind w:left="426"/>
        <w:jc w:val="left"/>
        <w:rPr>
          <w:rFonts w:cs="Open Sans"/>
        </w:rPr>
      </w:pPr>
      <w:r>
        <w:rPr>
          <w:rFonts w:cs="Open Sans"/>
        </w:rPr>
        <w:t xml:space="preserve">Spółdzielnia wyraża zgodę na otrzymywanie faktury/rachunku drogą elektroniczną na adres </w:t>
      </w:r>
      <w:r w:rsidRPr="009160D9">
        <w:rPr>
          <w:rFonts w:cs="Open Sans"/>
        </w:rPr>
        <w:t>e-mail:</w:t>
      </w:r>
      <w:r>
        <w:rPr>
          <w:rFonts w:cs="Open Sans"/>
        </w:rPr>
        <w:t xml:space="preserve"> </w:t>
      </w:r>
      <w:r w:rsidRPr="00502C5F">
        <w:rPr>
          <w:rFonts w:cs="Open Sans"/>
          <w:color w:val="C45911" w:themeColor="accent2" w:themeShade="BF"/>
        </w:rPr>
        <w:t>&lt;adres email&gt;.</w:t>
      </w:r>
    </w:p>
    <w:p w14:paraId="78A08FFD" w14:textId="77777777" w:rsidR="004F4AB0" w:rsidRPr="009160D9" w:rsidRDefault="004F4AB0" w:rsidP="004F4AB0">
      <w:pPr>
        <w:pStyle w:val="Akapitzlist"/>
        <w:numPr>
          <w:ilvl w:val="0"/>
          <w:numId w:val="7"/>
        </w:numPr>
        <w:spacing w:before="0" w:after="160" w:line="259" w:lineRule="auto"/>
        <w:ind w:left="426"/>
        <w:jc w:val="left"/>
        <w:rPr>
          <w:rFonts w:cs="Open Sans"/>
        </w:rPr>
      </w:pPr>
      <w:r w:rsidRPr="009160D9">
        <w:rPr>
          <w:rFonts w:cs="Open Sans"/>
        </w:rPr>
        <w:lastRenderedPageBreak/>
        <w:t>Spółdzielnia dokonuje płatności w terminie wskazanych w fakturze</w:t>
      </w:r>
      <w:r>
        <w:rPr>
          <w:rFonts w:cs="Open Sans"/>
        </w:rPr>
        <w:t xml:space="preserve"> / rachunku</w:t>
      </w:r>
      <w:r w:rsidRPr="009160D9">
        <w:rPr>
          <w:rFonts w:cs="Open Sans"/>
        </w:rPr>
        <w:t>, nie krótszym niż 14 dni, na rachunek wskazany w fakturze</w:t>
      </w:r>
      <w:r>
        <w:rPr>
          <w:rFonts w:cs="Open Sans"/>
        </w:rPr>
        <w:t>/rachunku</w:t>
      </w:r>
      <w:r w:rsidRPr="009160D9">
        <w:rPr>
          <w:rFonts w:cs="Open Sans"/>
        </w:rPr>
        <w:t xml:space="preserve">. </w:t>
      </w:r>
    </w:p>
    <w:p w14:paraId="42C0E355" w14:textId="77777777" w:rsidR="004F4AB0" w:rsidRDefault="004F4AB0" w:rsidP="004F4AB0">
      <w:pPr>
        <w:pStyle w:val="Akapitzlist"/>
        <w:numPr>
          <w:ilvl w:val="0"/>
          <w:numId w:val="7"/>
        </w:numPr>
        <w:spacing w:before="0" w:after="160" w:line="259" w:lineRule="auto"/>
        <w:ind w:left="426"/>
        <w:rPr>
          <w:rFonts w:cs="Open Sans"/>
        </w:rPr>
      </w:pPr>
      <w:r w:rsidRPr="007D72A7">
        <w:rPr>
          <w:rFonts w:cs="Open Sans"/>
        </w:rPr>
        <w:t>Strony ustalają cenę za energię elektryczną, o której mowa w § 1 ust. 1 w wysokości</w:t>
      </w:r>
      <w:r>
        <w:rPr>
          <w:rFonts w:cs="Open Sans"/>
        </w:rPr>
        <w:t xml:space="preserve"> </w:t>
      </w:r>
      <w:r w:rsidRPr="00502C5F">
        <w:rPr>
          <w:rFonts w:cs="Open Sans"/>
          <w:b/>
          <w:bCs/>
          <w:color w:val="C45911" w:themeColor="accent2" w:themeShade="BF"/>
        </w:rPr>
        <w:t>&lt;kwota&gt;,</w:t>
      </w:r>
      <w:r w:rsidRPr="00502C5F">
        <w:rPr>
          <w:rFonts w:cs="Open Sans"/>
          <w:color w:val="C45911" w:themeColor="accent2" w:themeShade="BF"/>
        </w:rPr>
        <w:t xml:space="preserve"> </w:t>
      </w:r>
      <w:r>
        <w:rPr>
          <w:rFonts w:cs="Open Sans"/>
        </w:rPr>
        <w:t xml:space="preserve">słownie: </w:t>
      </w:r>
      <w:r w:rsidRPr="00502C5F">
        <w:rPr>
          <w:rFonts w:cs="Open Sans"/>
          <w:b/>
          <w:bCs/>
          <w:color w:val="C45911" w:themeColor="accent2" w:themeShade="BF"/>
        </w:rPr>
        <w:t>&lt;kwota słownie&gt;</w:t>
      </w:r>
      <w:r w:rsidRPr="00502C5F">
        <w:rPr>
          <w:rFonts w:cs="Open Sans"/>
          <w:color w:val="C45911" w:themeColor="accent2" w:themeShade="BF"/>
        </w:rPr>
        <w:t xml:space="preserve"> </w:t>
      </w:r>
      <w:r w:rsidRPr="007D72A7">
        <w:rPr>
          <w:rFonts w:cs="Open Sans"/>
        </w:rPr>
        <w:t xml:space="preserve">za każdą </w:t>
      </w:r>
      <w:r>
        <w:rPr>
          <w:rFonts w:cs="Open Sans"/>
        </w:rPr>
        <w:t>kWh/</w:t>
      </w:r>
      <w:r w:rsidRPr="007D72A7">
        <w:rPr>
          <w:rFonts w:cs="Open Sans"/>
        </w:rPr>
        <w:t xml:space="preserve">MWh. </w:t>
      </w:r>
    </w:p>
    <w:p w14:paraId="7CDE089F" w14:textId="77777777" w:rsidR="004F4AB0" w:rsidRDefault="004F4AB0" w:rsidP="004F4AB0">
      <w:pPr>
        <w:pStyle w:val="Akapitzlist"/>
        <w:numPr>
          <w:ilvl w:val="0"/>
          <w:numId w:val="7"/>
        </w:numPr>
        <w:spacing w:before="0" w:after="160" w:line="259" w:lineRule="auto"/>
        <w:ind w:left="426"/>
        <w:rPr>
          <w:rFonts w:cs="Open Sans"/>
        </w:rPr>
      </w:pPr>
      <w:r>
        <w:rPr>
          <w:rFonts w:cs="Open Sans"/>
        </w:rPr>
        <w:t>Członek Wytwórca oświadcza że jest / nie jest płatnikiem VAT.</w:t>
      </w:r>
    </w:p>
    <w:p w14:paraId="6CFDA64F" w14:textId="77777777" w:rsidR="004F4AB0" w:rsidRPr="007A376C" w:rsidRDefault="004F4AB0" w:rsidP="004F4AB0">
      <w:pPr>
        <w:pStyle w:val="Akapitzlist"/>
        <w:spacing w:before="0" w:after="160" w:line="259" w:lineRule="auto"/>
        <w:ind w:left="426" w:firstLine="0"/>
        <w:rPr>
          <w:rFonts w:cs="Open Sans"/>
        </w:rPr>
      </w:pPr>
    </w:p>
    <w:p w14:paraId="59E209ED"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5</w:t>
      </w:r>
    </w:p>
    <w:p w14:paraId="4FA3B239" w14:textId="77777777" w:rsidR="004F4AB0" w:rsidRPr="007D72A7" w:rsidRDefault="004F4AB0" w:rsidP="004F4AB0">
      <w:pPr>
        <w:ind w:firstLine="0"/>
        <w:jc w:val="center"/>
        <w:rPr>
          <w:rFonts w:cs="Open Sans"/>
          <w:b/>
          <w:bCs/>
        </w:rPr>
      </w:pPr>
      <w:r w:rsidRPr="007D72A7">
        <w:rPr>
          <w:rFonts w:cs="Open Sans"/>
          <w:b/>
          <w:bCs/>
        </w:rPr>
        <w:t xml:space="preserve">Okres obowiązywania umowy i wypowiedzenie umowy </w:t>
      </w:r>
    </w:p>
    <w:p w14:paraId="55F9087A" w14:textId="77777777" w:rsidR="004F4AB0" w:rsidRDefault="004F4AB0" w:rsidP="004F4AB0">
      <w:pPr>
        <w:pStyle w:val="Akapitzlist"/>
        <w:numPr>
          <w:ilvl w:val="0"/>
          <w:numId w:val="8"/>
        </w:numPr>
        <w:spacing w:before="0" w:after="160" w:line="259" w:lineRule="auto"/>
        <w:ind w:left="426"/>
        <w:rPr>
          <w:rFonts w:cs="Open Sans"/>
        </w:rPr>
      </w:pPr>
      <w:r w:rsidRPr="007D72A7">
        <w:rPr>
          <w:rFonts w:cs="Open Sans"/>
        </w:rPr>
        <w:t>Umowa zostaje zawarta na czas nieokreślony</w:t>
      </w:r>
      <w:r>
        <w:rPr>
          <w:rFonts w:cs="Open Sans"/>
        </w:rPr>
        <w:t xml:space="preserve">, jednakże nie krótszy niż </w:t>
      </w:r>
      <w:r w:rsidRPr="009E69DC">
        <w:rPr>
          <w:rFonts w:cs="Open Sans"/>
          <w:color w:val="C45911" w:themeColor="accent2" w:themeShade="BF"/>
        </w:rPr>
        <w:t xml:space="preserve">&lt;liczba&gt; </w:t>
      </w:r>
      <w:r w:rsidRPr="00AF184A">
        <w:rPr>
          <w:rFonts w:cs="Open Sans"/>
        </w:rPr>
        <w:t>lat.</w:t>
      </w:r>
    </w:p>
    <w:p w14:paraId="4DC70D02" w14:textId="77777777" w:rsidR="004F4AB0" w:rsidRPr="003C7E5F" w:rsidRDefault="004F4AB0" w:rsidP="004F4AB0">
      <w:pPr>
        <w:pStyle w:val="Akapitzlist"/>
        <w:numPr>
          <w:ilvl w:val="0"/>
          <w:numId w:val="8"/>
        </w:numPr>
        <w:spacing w:before="0" w:after="160" w:line="259" w:lineRule="auto"/>
        <w:ind w:left="426"/>
      </w:pPr>
      <w:r w:rsidRPr="00CB05E9">
        <w:rPr>
          <w:rFonts w:cs="Open Sans"/>
        </w:rPr>
        <w:t xml:space="preserve">Umowa </w:t>
      </w:r>
      <w:r w:rsidRPr="003C7E5F">
        <w:rPr>
          <w:rFonts w:cs="Open Sans"/>
        </w:rPr>
        <w:t xml:space="preserve">wchodzi w życie z dniem jej podpisania, jednakże nie wcześniej niż </w:t>
      </w:r>
      <w:r w:rsidRPr="008D42AA">
        <w:rPr>
          <w:rFonts w:cs="Open Sans"/>
          <w:color w:val="C45911" w:themeColor="accent2" w:themeShade="BF"/>
        </w:rPr>
        <w:t>&lt;data&gt;</w:t>
      </w:r>
      <w:r w:rsidRPr="003C7E5F">
        <w:rPr>
          <w:rStyle w:val="Odwoanieprzypisudolnego"/>
          <w:rFonts w:cs="Open Sans"/>
        </w:rPr>
        <w:footnoteReference w:id="11"/>
      </w:r>
      <w:r w:rsidRPr="003C7E5F">
        <w:rPr>
          <w:rFonts w:cs="Open Sans"/>
        </w:rPr>
        <w:t>.</w:t>
      </w:r>
    </w:p>
    <w:p w14:paraId="684AD3A6" w14:textId="77777777" w:rsidR="004F4AB0" w:rsidRPr="003C7E5F" w:rsidRDefault="004F4AB0" w:rsidP="004F4AB0">
      <w:pPr>
        <w:pStyle w:val="Akapitzlist"/>
        <w:numPr>
          <w:ilvl w:val="0"/>
          <w:numId w:val="8"/>
        </w:numPr>
        <w:spacing w:before="0" w:after="160" w:line="259" w:lineRule="auto"/>
        <w:ind w:left="426"/>
        <w:rPr>
          <w:rFonts w:cs="Open Sans"/>
        </w:rPr>
      </w:pPr>
      <w:r w:rsidRPr="003C7E5F">
        <w:rPr>
          <w:rFonts w:cs="Open Sans"/>
        </w:rPr>
        <w:t xml:space="preserve">Każdej ze stron przysługuje prawo wypowiedzenia umowy z zachowaniem </w:t>
      </w:r>
      <w:r w:rsidRPr="008D42AA">
        <w:rPr>
          <w:rFonts w:cs="Open Sans"/>
          <w:color w:val="C45911" w:themeColor="accent2" w:themeShade="BF"/>
        </w:rPr>
        <w:t xml:space="preserve">&lt;liczba&gt; </w:t>
      </w:r>
      <w:r w:rsidRPr="003C7E5F">
        <w:rPr>
          <w:rFonts w:cs="Open Sans"/>
        </w:rPr>
        <w:t xml:space="preserve">lat okresu wypowiedzenia skutecznego na koniec roku w którym zostało dokonane. </w:t>
      </w:r>
    </w:p>
    <w:p w14:paraId="19A683EA" w14:textId="77777777" w:rsidR="004F4AB0" w:rsidRPr="003C7E5F" w:rsidRDefault="004F4AB0" w:rsidP="004F4AB0">
      <w:pPr>
        <w:pStyle w:val="Akapitzlist"/>
        <w:numPr>
          <w:ilvl w:val="0"/>
          <w:numId w:val="8"/>
        </w:numPr>
        <w:spacing w:before="0" w:after="160" w:line="259" w:lineRule="auto"/>
        <w:ind w:left="426"/>
        <w:rPr>
          <w:rFonts w:cs="Open Sans"/>
        </w:rPr>
      </w:pPr>
      <w:r w:rsidRPr="003C7E5F">
        <w:rPr>
          <w:rFonts w:cs="Open Sans"/>
        </w:rPr>
        <w:t>Członek wytwórca może wypowiedzieć umowę z zachowaniem 6 miesięcznego okresu wypowiedzenia w sytuacji</w:t>
      </w:r>
      <w:r>
        <w:rPr>
          <w:rFonts w:cs="Open Sans"/>
        </w:rPr>
        <w:t>,</w:t>
      </w:r>
      <w:r w:rsidRPr="003C7E5F">
        <w:rPr>
          <w:rFonts w:cs="Open Sans"/>
        </w:rPr>
        <w:t xml:space="preserve"> gdy Spółdzielnia zalega z zapłatą za energię elektryczną kwoty odpowiadającej sumie kwot wynikających z sześciu ostatnich </w:t>
      </w:r>
      <w:r>
        <w:rPr>
          <w:rFonts w:cs="Open Sans"/>
        </w:rPr>
        <w:t>okresów rozliczeniowych</w:t>
      </w:r>
      <w:r>
        <w:rPr>
          <w:rStyle w:val="Odwoanieprzypisudolnego"/>
          <w:rFonts w:cs="Open Sans"/>
        </w:rPr>
        <w:footnoteReference w:id="12"/>
      </w:r>
      <w:r w:rsidRPr="003C7E5F">
        <w:rPr>
          <w:rFonts w:cs="Open Sans"/>
        </w:rPr>
        <w:t xml:space="preserve">.  </w:t>
      </w:r>
    </w:p>
    <w:p w14:paraId="241F5E1C" w14:textId="77777777" w:rsidR="004F4AB0" w:rsidRPr="003C7E5F" w:rsidRDefault="004F4AB0" w:rsidP="004F4AB0">
      <w:pPr>
        <w:pStyle w:val="Akapitzlist"/>
        <w:numPr>
          <w:ilvl w:val="0"/>
          <w:numId w:val="8"/>
        </w:numPr>
        <w:spacing w:before="0" w:after="160" w:line="259" w:lineRule="auto"/>
        <w:ind w:left="426"/>
        <w:rPr>
          <w:rFonts w:cs="Open Sans"/>
        </w:rPr>
      </w:pPr>
      <w:r w:rsidRPr="003C7E5F">
        <w:rPr>
          <w:rFonts w:cs="Open Sans"/>
        </w:rPr>
        <w:t>Spółdzielnia może wypowiedzieć umowę z zachowaniem miesięcznego</w:t>
      </w:r>
      <w:r>
        <w:rPr>
          <w:rStyle w:val="Odwoanieprzypisudolnego"/>
          <w:rFonts w:cs="Open Sans"/>
        </w:rPr>
        <w:footnoteReference w:id="13"/>
      </w:r>
      <w:r w:rsidRPr="003C7E5F">
        <w:rPr>
          <w:rFonts w:cs="Open Sans"/>
        </w:rPr>
        <w:t xml:space="preserve"> okresu wypowiedzenia w sytuacji gdy z uwagi na uwarunkowania prawne Instalacja OZE nie będzie mogła produkować energii elektrycznej, w szczególności gdy Członek wytwórca utraci koncesję na wytwarzanie energii w Instalacji OZE albo Instalacja OZE zostanie ostatecznie wykreślona z właściwego rejestru lub wydana zostanie wobec Członka Wytwórcy ostateczna decyzja o której mowa w art. 14 ust. 1 lub ust. 1a ustawy o odnawialnych źródłach energii,</w:t>
      </w:r>
      <w:r>
        <w:rPr>
          <w:rFonts w:cs="Open Sans"/>
        </w:rPr>
        <w:t xml:space="preserve"> ewentualnie, gdy dojdzie do trwałego zniszczenia Instalacji OZE w skutek siły wyższej.</w:t>
      </w:r>
    </w:p>
    <w:p w14:paraId="626A1131" w14:textId="77777777" w:rsidR="004F4AB0" w:rsidRPr="003C7E5F" w:rsidRDefault="004F4AB0" w:rsidP="004F4AB0">
      <w:pPr>
        <w:pStyle w:val="Akapitzlist"/>
        <w:numPr>
          <w:ilvl w:val="0"/>
          <w:numId w:val="8"/>
        </w:numPr>
        <w:spacing w:before="0" w:after="160" w:line="259" w:lineRule="auto"/>
        <w:ind w:left="426"/>
        <w:rPr>
          <w:rFonts w:cs="Open Sans"/>
        </w:rPr>
      </w:pPr>
      <w:r w:rsidRPr="003C7E5F">
        <w:rPr>
          <w:rFonts w:cs="Open Sans"/>
        </w:rPr>
        <w:t xml:space="preserve">Wypowiedzenie powinno być dokonane w formie pisemnej. </w:t>
      </w:r>
    </w:p>
    <w:p w14:paraId="1A226769" w14:textId="77777777" w:rsidR="004F4AB0" w:rsidRPr="003C7E5F" w:rsidRDefault="004F4AB0" w:rsidP="004F4AB0">
      <w:pPr>
        <w:pStyle w:val="Akapitzlist"/>
        <w:numPr>
          <w:ilvl w:val="0"/>
          <w:numId w:val="8"/>
        </w:numPr>
        <w:spacing w:before="0" w:after="160" w:line="259" w:lineRule="auto"/>
        <w:ind w:left="426"/>
        <w:rPr>
          <w:rFonts w:cs="Open Sans"/>
        </w:rPr>
      </w:pPr>
      <w:r w:rsidRPr="003C7E5F">
        <w:rPr>
          <w:rFonts w:cs="Open Sans"/>
        </w:rPr>
        <w:t>Umowa ulega rozwiązaniu ze skutkiem natychmiastowym w sytuacji:</w:t>
      </w:r>
    </w:p>
    <w:p w14:paraId="34E5DC1F" w14:textId="77777777" w:rsidR="004F4AB0" w:rsidRDefault="004F4AB0" w:rsidP="004F4AB0">
      <w:pPr>
        <w:pStyle w:val="Akapitzlist"/>
        <w:numPr>
          <w:ilvl w:val="1"/>
          <w:numId w:val="8"/>
        </w:numPr>
        <w:spacing w:before="0" w:after="160" w:line="259" w:lineRule="auto"/>
        <w:ind w:left="851"/>
        <w:rPr>
          <w:rFonts w:cs="Open Sans"/>
        </w:rPr>
      </w:pPr>
      <w:r>
        <w:rPr>
          <w:rFonts w:cs="Open Sans"/>
        </w:rPr>
        <w:t>utraty statusu członka Spółdzielni przez Członka Wytwórcę,</w:t>
      </w:r>
    </w:p>
    <w:p w14:paraId="713A54D8" w14:textId="77777777" w:rsidR="004F4AB0" w:rsidRDefault="004F4AB0" w:rsidP="004F4AB0">
      <w:pPr>
        <w:pStyle w:val="Akapitzlist"/>
        <w:numPr>
          <w:ilvl w:val="1"/>
          <w:numId w:val="8"/>
        </w:numPr>
        <w:spacing w:before="0" w:after="160" w:line="259" w:lineRule="auto"/>
        <w:ind w:left="851"/>
        <w:rPr>
          <w:rFonts w:cs="Open Sans"/>
        </w:rPr>
      </w:pPr>
      <w:r>
        <w:rPr>
          <w:rFonts w:cs="Open Sans"/>
        </w:rPr>
        <w:t>naruszenia § 8 ust. 2 lub § 8 ust. 3 niniejszej umowy,</w:t>
      </w:r>
    </w:p>
    <w:p w14:paraId="65D5DC86" w14:textId="77777777" w:rsidR="004F4AB0" w:rsidRDefault="004F4AB0" w:rsidP="004F4AB0">
      <w:pPr>
        <w:pStyle w:val="Akapitzlist"/>
        <w:numPr>
          <w:ilvl w:val="1"/>
          <w:numId w:val="8"/>
        </w:numPr>
        <w:spacing w:before="0" w:after="160" w:line="259" w:lineRule="auto"/>
        <w:ind w:left="851"/>
        <w:rPr>
          <w:rFonts w:cs="Open Sans"/>
        </w:rPr>
      </w:pPr>
      <w:r>
        <w:rPr>
          <w:rFonts w:cs="Open Sans"/>
        </w:rPr>
        <w:t>wykreślenia Spółdzielni przez Dyrektora Generalnego Krajowego Ośrodka Wsparcia Rolnictwa z wykazu spółdzielni energetycznych;</w:t>
      </w:r>
    </w:p>
    <w:p w14:paraId="5879FCD6" w14:textId="77777777" w:rsidR="004F4AB0" w:rsidRDefault="004F4AB0" w:rsidP="004F4AB0">
      <w:pPr>
        <w:ind w:firstLine="0"/>
        <w:jc w:val="center"/>
        <w:rPr>
          <w:rFonts w:cs="Open Sans"/>
          <w:b/>
          <w:bCs/>
        </w:rPr>
      </w:pPr>
      <w:r w:rsidRPr="007D72A7">
        <w:rPr>
          <w:rFonts w:cs="Open Sans"/>
          <w:b/>
          <w:bCs/>
        </w:rPr>
        <w:t xml:space="preserve">§ </w:t>
      </w:r>
      <w:r>
        <w:rPr>
          <w:rFonts w:cs="Open Sans"/>
          <w:b/>
          <w:bCs/>
        </w:rPr>
        <w:t>6</w:t>
      </w:r>
    </w:p>
    <w:p w14:paraId="5AE576C1" w14:textId="77777777" w:rsidR="004F4AB0" w:rsidRDefault="004F4AB0" w:rsidP="004F4AB0">
      <w:pPr>
        <w:ind w:firstLine="0"/>
        <w:jc w:val="center"/>
        <w:rPr>
          <w:rFonts w:cs="Open Sans"/>
          <w:b/>
          <w:bCs/>
        </w:rPr>
      </w:pPr>
      <w:r>
        <w:rPr>
          <w:rFonts w:cs="Open Sans"/>
          <w:b/>
          <w:bCs/>
        </w:rPr>
        <w:t>Przeniesienie praw i obowiązków wynikających z tej umowy</w:t>
      </w:r>
    </w:p>
    <w:p w14:paraId="3009C23A" w14:textId="77777777" w:rsidR="004F4AB0" w:rsidRPr="00147C1F" w:rsidRDefault="004F4AB0" w:rsidP="004F4AB0">
      <w:pPr>
        <w:pStyle w:val="Akapitzlist"/>
        <w:numPr>
          <w:ilvl w:val="0"/>
          <w:numId w:val="9"/>
        </w:numPr>
        <w:spacing w:before="0" w:after="160" w:line="259" w:lineRule="auto"/>
        <w:ind w:left="426"/>
        <w:rPr>
          <w:rFonts w:cs="Open Sans"/>
          <w:b/>
          <w:bCs/>
        </w:rPr>
      </w:pPr>
      <w:r>
        <w:rPr>
          <w:rFonts w:cs="Open Sans"/>
        </w:rPr>
        <w:t>Członek Wytwórca uprawniony jest do przeniesienia praw i obowiązków wynikających z niniejszej umowy na stronę trzecią pod warunkiem, że:</w:t>
      </w:r>
    </w:p>
    <w:p w14:paraId="016CE512" w14:textId="77777777" w:rsidR="004F4AB0" w:rsidRPr="00634707" w:rsidRDefault="004F4AB0" w:rsidP="004F4AB0">
      <w:pPr>
        <w:pStyle w:val="Akapitzlist"/>
        <w:numPr>
          <w:ilvl w:val="1"/>
          <w:numId w:val="9"/>
        </w:numPr>
        <w:spacing w:before="0" w:after="160" w:line="259" w:lineRule="auto"/>
        <w:ind w:left="851"/>
        <w:rPr>
          <w:rFonts w:cs="Open Sans"/>
          <w:b/>
          <w:bCs/>
        </w:rPr>
      </w:pPr>
      <w:r>
        <w:rPr>
          <w:rFonts w:cs="Open Sans"/>
        </w:rPr>
        <w:t>Strona trzecia na którą prawa i obowiązki mają zostać przeniesiona jest członkiem Spółdzielni;</w:t>
      </w:r>
    </w:p>
    <w:p w14:paraId="499C8748" w14:textId="77777777" w:rsidR="004F4AB0" w:rsidRPr="00B949E4" w:rsidRDefault="004F4AB0" w:rsidP="004F4AB0">
      <w:pPr>
        <w:pStyle w:val="Akapitzlist"/>
        <w:numPr>
          <w:ilvl w:val="1"/>
          <w:numId w:val="9"/>
        </w:numPr>
        <w:spacing w:before="0" w:after="160" w:line="259" w:lineRule="auto"/>
        <w:ind w:left="851"/>
        <w:rPr>
          <w:rFonts w:cs="Open Sans"/>
          <w:b/>
          <w:bCs/>
        </w:rPr>
      </w:pPr>
      <w:r>
        <w:rPr>
          <w:rFonts w:cs="Open Sans"/>
        </w:rPr>
        <w:t xml:space="preserve">Spółdzielnia wyrazi uprzednią zgodę na piśmie. </w:t>
      </w:r>
    </w:p>
    <w:p w14:paraId="14FEA14A" w14:textId="77777777" w:rsidR="004F4AB0" w:rsidRPr="007B6DA1" w:rsidRDefault="004F4AB0" w:rsidP="004F4AB0">
      <w:pPr>
        <w:pStyle w:val="Akapitzlist"/>
        <w:numPr>
          <w:ilvl w:val="0"/>
          <w:numId w:val="9"/>
        </w:numPr>
        <w:spacing w:before="0" w:after="160" w:line="259" w:lineRule="auto"/>
        <w:ind w:left="426"/>
        <w:rPr>
          <w:rFonts w:cs="Open Sans"/>
        </w:rPr>
      </w:pPr>
      <w:r w:rsidRPr="00F937DF">
        <w:rPr>
          <w:rFonts w:cs="Open Sans"/>
        </w:rPr>
        <w:lastRenderedPageBreak/>
        <w:t xml:space="preserve">Członek </w:t>
      </w:r>
      <w:r>
        <w:rPr>
          <w:rFonts w:cs="Open Sans"/>
        </w:rPr>
        <w:t>W</w:t>
      </w:r>
      <w:r w:rsidRPr="00F937DF">
        <w:rPr>
          <w:rFonts w:cs="Open Sans"/>
        </w:rPr>
        <w:t xml:space="preserve">ytwórca </w:t>
      </w:r>
      <w:r>
        <w:rPr>
          <w:rFonts w:cs="Open Sans"/>
        </w:rPr>
        <w:t>zobowiązuje się, że ewentualne zbycie Instalacji OZE, niestanowiącej części składowej nieruchomości, w okresie trwania niniejszej umowy nastąpi wyłącznie na rzecz Spółdzielni lub osoby lub podmiotu będącego</w:t>
      </w:r>
      <w:r w:rsidRPr="001D6F1B">
        <w:rPr>
          <w:rFonts w:cs="Open Sans"/>
        </w:rPr>
        <w:t xml:space="preserve"> członki</w:t>
      </w:r>
      <w:r>
        <w:rPr>
          <w:rFonts w:cs="Open Sans"/>
        </w:rPr>
        <w:t>em</w:t>
      </w:r>
      <w:r w:rsidRPr="001D6F1B">
        <w:rPr>
          <w:rFonts w:cs="Open Sans"/>
        </w:rPr>
        <w:t xml:space="preserve"> Spółdzielni.</w:t>
      </w:r>
      <w:r>
        <w:rPr>
          <w:rStyle w:val="Odwoanieprzypisudolnego"/>
          <w:rFonts w:cs="Open Sans"/>
        </w:rPr>
        <w:footnoteReference w:id="14"/>
      </w:r>
      <w:r w:rsidRPr="001D6F1B">
        <w:rPr>
          <w:rFonts w:cs="Open Sans"/>
        </w:rPr>
        <w:t xml:space="preserve"> </w:t>
      </w:r>
    </w:p>
    <w:p w14:paraId="077E4171" w14:textId="77777777" w:rsidR="004F4AB0" w:rsidRPr="00570862" w:rsidRDefault="004F4AB0" w:rsidP="004F4AB0">
      <w:pPr>
        <w:pStyle w:val="Akapitzlist"/>
        <w:numPr>
          <w:ilvl w:val="0"/>
          <w:numId w:val="9"/>
        </w:numPr>
        <w:spacing w:before="0" w:after="160" w:line="259" w:lineRule="auto"/>
        <w:ind w:left="426"/>
        <w:rPr>
          <w:rFonts w:cs="Open Sans"/>
          <w:color w:val="FF0000"/>
        </w:rPr>
      </w:pPr>
      <w:r w:rsidRPr="00570862">
        <w:rPr>
          <w:rFonts w:cs="Open Sans"/>
        </w:rPr>
        <w:t>Członek Wytwórca zobowiązuje się, że ewentualne zbycie nieruchomości, w skład której wchodzi Instalacja OZE w okresie trwania niniejszej umowy nastąpi wyłącznie na rzecz Spółdzielni lub podmiotu będącego Członkiem Spółdzielni.</w:t>
      </w:r>
      <w:r>
        <w:rPr>
          <w:rStyle w:val="Odwoanieprzypisudolnego"/>
          <w:rFonts w:cs="Open Sans"/>
        </w:rPr>
        <w:footnoteReference w:id="15"/>
      </w:r>
      <w:r w:rsidRPr="00570862">
        <w:rPr>
          <w:rFonts w:cs="Open Sans"/>
        </w:rPr>
        <w:t xml:space="preserve"> </w:t>
      </w:r>
    </w:p>
    <w:p w14:paraId="11A15050"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7</w:t>
      </w:r>
    </w:p>
    <w:p w14:paraId="7492D2BE" w14:textId="77777777" w:rsidR="004F4AB0" w:rsidRPr="007D72A7" w:rsidRDefault="004F4AB0" w:rsidP="004F4AB0">
      <w:pPr>
        <w:ind w:firstLine="0"/>
        <w:jc w:val="center"/>
        <w:rPr>
          <w:rFonts w:cs="Open Sans"/>
          <w:b/>
          <w:bCs/>
        </w:rPr>
      </w:pPr>
      <w:r w:rsidRPr="007D72A7">
        <w:rPr>
          <w:rFonts w:cs="Open Sans"/>
          <w:b/>
          <w:bCs/>
        </w:rPr>
        <w:t>Nienależyte wykonywanie umowy</w:t>
      </w:r>
    </w:p>
    <w:p w14:paraId="3FABC061" w14:textId="77777777" w:rsidR="004F4AB0" w:rsidRDefault="004F4AB0" w:rsidP="004F4AB0">
      <w:pPr>
        <w:pStyle w:val="Akapitzlist"/>
        <w:numPr>
          <w:ilvl w:val="0"/>
          <w:numId w:val="10"/>
        </w:numPr>
        <w:spacing w:before="0" w:after="160" w:line="259" w:lineRule="auto"/>
        <w:ind w:left="426"/>
        <w:rPr>
          <w:rFonts w:cs="Open Sans"/>
        </w:rPr>
      </w:pPr>
      <w:r>
        <w:rPr>
          <w:rFonts w:cs="Open Sans"/>
        </w:rPr>
        <w:t>Członek Wytwórca zobowiązany będzie do zapłaty kary umownej z tytułu nienależytego wykonywania umowy w następującym zakresie:</w:t>
      </w:r>
    </w:p>
    <w:p w14:paraId="3B001EBB" w14:textId="77777777" w:rsidR="004F4AB0" w:rsidRDefault="004F4AB0" w:rsidP="004F4AB0">
      <w:pPr>
        <w:pStyle w:val="Akapitzlist"/>
        <w:numPr>
          <w:ilvl w:val="1"/>
          <w:numId w:val="10"/>
        </w:numPr>
        <w:spacing w:before="0" w:after="160" w:line="259" w:lineRule="auto"/>
        <w:ind w:left="851"/>
        <w:rPr>
          <w:rFonts w:cs="Open Sans"/>
        </w:rPr>
      </w:pPr>
      <w:r>
        <w:rPr>
          <w:rFonts w:cs="Open Sans"/>
        </w:rPr>
        <w:t>naruszenia z winy Członka Wytwórcy § 2 ust. 2 lit. j niniejszej umowy,</w:t>
      </w:r>
    </w:p>
    <w:p w14:paraId="0EA7CF71" w14:textId="77777777" w:rsidR="004F4AB0" w:rsidRDefault="004F4AB0" w:rsidP="004F4AB0">
      <w:pPr>
        <w:pStyle w:val="Akapitzlist"/>
        <w:numPr>
          <w:ilvl w:val="1"/>
          <w:numId w:val="10"/>
        </w:numPr>
        <w:spacing w:before="0" w:after="160" w:line="259" w:lineRule="auto"/>
        <w:ind w:left="851"/>
        <w:rPr>
          <w:rFonts w:cs="Open Sans"/>
        </w:rPr>
      </w:pPr>
      <w:r>
        <w:rPr>
          <w:rFonts w:cs="Open Sans"/>
        </w:rPr>
        <w:t>naruszenia § 6 ust 1, ust. 2 i ust. 3 niniejszej umowy,</w:t>
      </w:r>
    </w:p>
    <w:p w14:paraId="56CDDDEB" w14:textId="77777777" w:rsidR="004F4AB0" w:rsidRPr="005C7859" w:rsidRDefault="004F4AB0" w:rsidP="004F4AB0">
      <w:pPr>
        <w:pStyle w:val="Akapitzlist"/>
        <w:numPr>
          <w:ilvl w:val="1"/>
          <w:numId w:val="10"/>
        </w:numPr>
        <w:spacing w:before="0" w:after="160" w:line="259" w:lineRule="auto"/>
        <w:ind w:left="851"/>
        <w:rPr>
          <w:rFonts w:cs="Open Sans"/>
        </w:rPr>
      </w:pPr>
      <w:r w:rsidRPr="00507B5E">
        <w:rPr>
          <w:rFonts w:cs="Open Sans"/>
        </w:rPr>
        <w:t xml:space="preserve">zaistnienia z winy Członka </w:t>
      </w:r>
      <w:r>
        <w:rPr>
          <w:rFonts w:cs="Open Sans"/>
        </w:rPr>
        <w:t>W</w:t>
      </w:r>
      <w:r w:rsidRPr="00507B5E">
        <w:rPr>
          <w:rFonts w:cs="Open Sans"/>
        </w:rPr>
        <w:t>ytwó</w:t>
      </w:r>
      <w:r>
        <w:rPr>
          <w:rFonts w:cs="Open Sans"/>
        </w:rPr>
        <w:t>r</w:t>
      </w:r>
      <w:r w:rsidRPr="005C7859">
        <w:rPr>
          <w:rFonts w:cs="Open Sans"/>
        </w:rPr>
        <w:t>cy sytuacji</w:t>
      </w:r>
      <w:r>
        <w:rPr>
          <w:rFonts w:cs="Open Sans"/>
        </w:rPr>
        <w:t>,</w:t>
      </w:r>
      <w:r w:rsidRPr="005C7859">
        <w:rPr>
          <w:rFonts w:cs="Open Sans"/>
        </w:rPr>
        <w:t xml:space="preserve"> gdy z uwagi na uwarunkowania prawne Instalacja OZE nie będzie mogła produkować energii elektrycznej, w szczególności gdy Członek </w:t>
      </w:r>
      <w:r>
        <w:rPr>
          <w:rFonts w:cs="Open Sans"/>
        </w:rPr>
        <w:t>W</w:t>
      </w:r>
      <w:r w:rsidRPr="005C7859">
        <w:rPr>
          <w:rFonts w:cs="Open Sans"/>
        </w:rPr>
        <w:t>ytwórca utraci koncesję na wytwarzanie energii w Instalacji OZE albo Instalacja OZE zostanie ostatecznie wykreślona z właściwego rejestru lub wydana zostanie wobec Członka Wytwórcy ostateczna decyzja o której mowa w art. 14 ust. 1 lub ust. 1a ustawy o odnawialnych źródłach energii.</w:t>
      </w:r>
    </w:p>
    <w:p w14:paraId="32C75F3B" w14:textId="77777777" w:rsidR="004F4AB0" w:rsidRDefault="004F4AB0" w:rsidP="004F4AB0">
      <w:pPr>
        <w:pStyle w:val="Akapitzlist"/>
        <w:numPr>
          <w:ilvl w:val="0"/>
          <w:numId w:val="10"/>
        </w:numPr>
        <w:spacing w:before="0" w:after="160" w:line="259" w:lineRule="auto"/>
        <w:ind w:left="426"/>
        <w:rPr>
          <w:rFonts w:cs="Open Sans"/>
        </w:rPr>
      </w:pPr>
      <w:r>
        <w:rPr>
          <w:rFonts w:cs="Open Sans"/>
        </w:rPr>
        <w:t xml:space="preserve">Kara umowna, o której mowa w ust. 1 wynosić będzie </w:t>
      </w:r>
      <w:r w:rsidRPr="009E69DC">
        <w:rPr>
          <w:rFonts w:cs="Open Sans"/>
          <w:color w:val="C45911" w:themeColor="accent2" w:themeShade="BF"/>
        </w:rPr>
        <w:t>&lt;kwota&gt;</w:t>
      </w:r>
      <w:r>
        <w:rPr>
          <w:rFonts w:cs="Open Sans"/>
          <w:color w:val="C45911" w:themeColor="accent2" w:themeShade="BF"/>
        </w:rPr>
        <w:t xml:space="preserve"> </w:t>
      </w:r>
      <w:r w:rsidRPr="009E69DC">
        <w:rPr>
          <w:rFonts w:cs="Open Sans"/>
        </w:rPr>
        <w:t>zł</w:t>
      </w:r>
      <w:r>
        <w:rPr>
          <w:rFonts w:cs="Open Sans"/>
          <w:color w:val="C45911" w:themeColor="accent2" w:themeShade="BF"/>
        </w:rPr>
        <w:t>,</w:t>
      </w:r>
      <w:r w:rsidRPr="00B859D5">
        <w:rPr>
          <w:rFonts w:cs="Open Sans"/>
        </w:rPr>
        <w:t xml:space="preserve"> </w:t>
      </w:r>
      <w:r>
        <w:rPr>
          <w:rFonts w:cs="Open Sans"/>
        </w:rPr>
        <w:t xml:space="preserve">słownie: </w:t>
      </w:r>
      <w:r w:rsidRPr="009E69DC">
        <w:rPr>
          <w:rFonts w:cs="Open Sans"/>
          <w:color w:val="C45911" w:themeColor="accent2" w:themeShade="BF"/>
        </w:rPr>
        <w:t xml:space="preserve">&lt;kwota słownie&gt; </w:t>
      </w:r>
      <w:r>
        <w:rPr>
          <w:rFonts w:cs="Open Sans"/>
        </w:rPr>
        <w:t>.</w:t>
      </w:r>
    </w:p>
    <w:p w14:paraId="259D32A0" w14:textId="77777777" w:rsidR="004F4AB0" w:rsidRPr="006C789B" w:rsidRDefault="004F4AB0" w:rsidP="004F4AB0">
      <w:pPr>
        <w:pStyle w:val="Akapitzlist"/>
        <w:numPr>
          <w:ilvl w:val="0"/>
          <w:numId w:val="10"/>
        </w:numPr>
        <w:spacing w:before="0" w:after="160" w:line="259" w:lineRule="auto"/>
        <w:ind w:left="426"/>
        <w:rPr>
          <w:rFonts w:cs="Open Sans"/>
        </w:rPr>
      </w:pPr>
      <w:r>
        <w:rPr>
          <w:rFonts w:cs="Open Sans"/>
        </w:rPr>
        <w:t xml:space="preserve">W sytuacji niewykonania lub nienależytego wykonania umowy przez Członka wytwórcę Spółdzielnia uprawniona będzie do żądania odszkodowania przenoszącego wysokość kary umownej. </w:t>
      </w:r>
    </w:p>
    <w:p w14:paraId="1AABF5F3" w14:textId="77777777" w:rsidR="004F4AB0" w:rsidRDefault="004F4AB0" w:rsidP="004F4AB0">
      <w:pPr>
        <w:ind w:firstLine="0"/>
        <w:jc w:val="center"/>
        <w:rPr>
          <w:rFonts w:cs="Open Sans"/>
          <w:b/>
          <w:bCs/>
        </w:rPr>
      </w:pPr>
      <w:r w:rsidRPr="007D72A7">
        <w:rPr>
          <w:rFonts w:cs="Open Sans"/>
          <w:b/>
          <w:bCs/>
        </w:rPr>
        <w:t xml:space="preserve">§ </w:t>
      </w:r>
      <w:r>
        <w:rPr>
          <w:rFonts w:cs="Open Sans"/>
          <w:b/>
          <w:bCs/>
        </w:rPr>
        <w:t>8</w:t>
      </w:r>
    </w:p>
    <w:p w14:paraId="52072C3D" w14:textId="77777777" w:rsidR="004F4AB0" w:rsidRDefault="004F4AB0" w:rsidP="004F4AB0">
      <w:pPr>
        <w:ind w:firstLine="0"/>
        <w:jc w:val="center"/>
        <w:rPr>
          <w:rFonts w:cs="Open Sans"/>
          <w:b/>
          <w:bCs/>
        </w:rPr>
      </w:pPr>
      <w:r>
        <w:rPr>
          <w:rFonts w:cs="Open Sans"/>
          <w:b/>
          <w:bCs/>
        </w:rPr>
        <w:t>Przetwarzanie danych osobowych</w:t>
      </w:r>
      <w:r>
        <w:rPr>
          <w:rStyle w:val="Odwoanieprzypisudolnego"/>
          <w:rFonts w:cs="Open Sans"/>
          <w:b/>
          <w:bCs/>
        </w:rPr>
        <w:footnoteReference w:id="16"/>
      </w:r>
    </w:p>
    <w:p w14:paraId="78390C81" w14:textId="77777777" w:rsidR="004F4AB0" w:rsidRDefault="004F4AB0" w:rsidP="004F4AB0">
      <w:pPr>
        <w:jc w:val="center"/>
        <w:rPr>
          <w:rFonts w:cs="Open Sans"/>
          <w:color w:val="FF0000"/>
        </w:rPr>
      </w:pPr>
    </w:p>
    <w:p w14:paraId="3FA1A3BB"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9</w:t>
      </w:r>
    </w:p>
    <w:p w14:paraId="371301F2" w14:textId="77777777" w:rsidR="004F4AB0" w:rsidRPr="007D72A7" w:rsidRDefault="004F4AB0" w:rsidP="004F4AB0">
      <w:pPr>
        <w:ind w:firstLine="0"/>
        <w:jc w:val="center"/>
        <w:rPr>
          <w:rFonts w:cs="Open Sans"/>
          <w:b/>
          <w:bCs/>
        </w:rPr>
      </w:pPr>
      <w:r w:rsidRPr="007D72A7">
        <w:rPr>
          <w:rFonts w:cs="Open Sans"/>
          <w:b/>
          <w:bCs/>
        </w:rPr>
        <w:t>Postanowienia końcowe</w:t>
      </w:r>
    </w:p>
    <w:p w14:paraId="6F3E5F8D" w14:textId="77777777" w:rsidR="004F4AB0" w:rsidRPr="00C20812" w:rsidRDefault="004F4AB0" w:rsidP="004F4AB0">
      <w:pPr>
        <w:pStyle w:val="Akapitzlist"/>
        <w:numPr>
          <w:ilvl w:val="0"/>
          <w:numId w:val="3"/>
        </w:numPr>
        <w:spacing w:before="0" w:after="160" w:line="259" w:lineRule="auto"/>
        <w:ind w:left="426"/>
        <w:rPr>
          <w:rFonts w:cs="Open Sans"/>
        </w:rPr>
      </w:pPr>
      <w:r w:rsidRPr="00C20812">
        <w:rPr>
          <w:rFonts w:cs="Open Sans"/>
        </w:rPr>
        <w:t>Spory wynikłe z niniejszej umowy rozstrzygane będą przez sąd właściwy według miejsca po</w:t>
      </w:r>
      <w:r>
        <w:rPr>
          <w:rFonts w:cs="Open Sans"/>
        </w:rPr>
        <w:t>ł</w:t>
      </w:r>
      <w:r w:rsidRPr="00C20812">
        <w:rPr>
          <w:rFonts w:cs="Open Sans"/>
        </w:rPr>
        <w:t xml:space="preserve">ożenia </w:t>
      </w:r>
      <w:r>
        <w:rPr>
          <w:rFonts w:cs="Open Sans"/>
        </w:rPr>
        <w:t>N</w:t>
      </w:r>
      <w:r w:rsidRPr="00C20812">
        <w:rPr>
          <w:rFonts w:cs="Open Sans"/>
        </w:rPr>
        <w:t>ieruchomości</w:t>
      </w:r>
      <w:r>
        <w:rPr>
          <w:rFonts w:cs="Open Sans"/>
        </w:rPr>
        <w:t xml:space="preserve">. </w:t>
      </w:r>
    </w:p>
    <w:p w14:paraId="46E49EBB" w14:textId="77777777" w:rsidR="004F4AB0" w:rsidRPr="002326B9" w:rsidRDefault="004F4AB0" w:rsidP="004F4AB0">
      <w:pPr>
        <w:pStyle w:val="Akapitzlist"/>
        <w:numPr>
          <w:ilvl w:val="0"/>
          <w:numId w:val="3"/>
        </w:numPr>
        <w:spacing w:before="0" w:after="160" w:line="259" w:lineRule="auto"/>
        <w:ind w:left="426"/>
        <w:rPr>
          <w:rFonts w:cs="Open Sans"/>
        </w:rPr>
      </w:pPr>
      <w:r>
        <w:rPr>
          <w:rFonts w:cs="Open Sans"/>
        </w:rPr>
        <w:t xml:space="preserve">W sytuacji </w:t>
      </w:r>
      <w:r w:rsidRPr="002326B9">
        <w:rPr>
          <w:rFonts w:cs="Open Sans"/>
        </w:rPr>
        <w:t>uznan</w:t>
      </w:r>
      <w:r>
        <w:rPr>
          <w:rFonts w:cs="Open Sans"/>
        </w:rPr>
        <w:t xml:space="preserve">ia </w:t>
      </w:r>
      <w:r w:rsidRPr="002326B9">
        <w:rPr>
          <w:rFonts w:cs="Open Sans"/>
        </w:rPr>
        <w:t xml:space="preserve">przez sąd lub inny właściwy organ </w:t>
      </w:r>
      <w:r>
        <w:rPr>
          <w:rFonts w:cs="Open Sans"/>
        </w:rPr>
        <w:t>któregokolwiek z postanowień niniejszej umowy</w:t>
      </w:r>
      <w:r w:rsidRPr="002326B9">
        <w:rPr>
          <w:rFonts w:cs="Open Sans"/>
        </w:rPr>
        <w:t xml:space="preserve"> za </w:t>
      </w:r>
      <w:r>
        <w:rPr>
          <w:rFonts w:cs="Open Sans"/>
        </w:rPr>
        <w:t>n</w:t>
      </w:r>
      <w:r w:rsidRPr="002326B9">
        <w:rPr>
          <w:rFonts w:cs="Open Sans"/>
        </w:rPr>
        <w:t xml:space="preserve">ieważne, </w:t>
      </w:r>
      <w:r>
        <w:rPr>
          <w:rFonts w:cs="Open Sans"/>
        </w:rPr>
        <w:t>n</w:t>
      </w:r>
      <w:r w:rsidRPr="002326B9">
        <w:rPr>
          <w:rFonts w:cs="Open Sans"/>
        </w:rPr>
        <w:t xml:space="preserve">ieskuteczne </w:t>
      </w:r>
      <w:r>
        <w:rPr>
          <w:rFonts w:cs="Open Sans"/>
        </w:rPr>
        <w:t>l</w:t>
      </w:r>
      <w:r w:rsidRPr="002326B9">
        <w:rPr>
          <w:rFonts w:cs="Open Sans"/>
        </w:rPr>
        <w:t xml:space="preserve">ub niemożliwe do wykonania, nie będzie to miało wpływu na ważność, skuteczność i możliwość egzekwowania pozostałych postanowień niniejszej </w:t>
      </w:r>
      <w:r>
        <w:rPr>
          <w:rFonts w:cs="Open Sans"/>
        </w:rPr>
        <w:t>u</w:t>
      </w:r>
      <w:r w:rsidRPr="002326B9">
        <w:rPr>
          <w:rFonts w:cs="Open Sans"/>
        </w:rPr>
        <w:t xml:space="preserve">mowy, a Strony podejmą niezbędne kroki w celu zastąpienia nieważnego lub niemożliwego postanowienia, </w:t>
      </w:r>
      <w:r w:rsidRPr="002326B9">
        <w:rPr>
          <w:rFonts w:cs="Open Sans"/>
        </w:rPr>
        <w:lastRenderedPageBreak/>
        <w:t>tak aby uczynić je ważnym, skutecznym i możliwym do wykonania zgodnie z intencją Stron wyrażoną w postanowieniu zastępowanym.</w:t>
      </w:r>
    </w:p>
    <w:p w14:paraId="4BAA452C" w14:textId="77777777" w:rsidR="004F4AB0" w:rsidRPr="00C20812" w:rsidRDefault="004F4AB0" w:rsidP="004F4AB0">
      <w:pPr>
        <w:pStyle w:val="Akapitzlist"/>
        <w:numPr>
          <w:ilvl w:val="0"/>
          <w:numId w:val="3"/>
        </w:numPr>
        <w:spacing w:before="0" w:after="160" w:line="259" w:lineRule="auto"/>
        <w:ind w:left="426"/>
        <w:jc w:val="left"/>
        <w:rPr>
          <w:rFonts w:cs="Open Sans"/>
        </w:rPr>
      </w:pPr>
      <w:r>
        <w:rPr>
          <w:rFonts w:cs="Open Sans"/>
        </w:rPr>
        <w:t>Wszelkie zmiany umowy wymagają formy pisemnej.</w:t>
      </w:r>
    </w:p>
    <w:p w14:paraId="5E2C8FA2" w14:textId="0C4D93E2" w:rsidR="004F4AB0" w:rsidRPr="00C20812" w:rsidRDefault="004F4AB0" w:rsidP="004F4AB0">
      <w:pPr>
        <w:pStyle w:val="Akapitzlist"/>
        <w:numPr>
          <w:ilvl w:val="0"/>
          <w:numId w:val="3"/>
        </w:numPr>
        <w:spacing w:before="0" w:after="160" w:line="259" w:lineRule="auto"/>
        <w:ind w:left="426"/>
        <w:rPr>
          <w:rFonts w:cs="Open Sans"/>
        </w:rPr>
      </w:pPr>
      <w:r w:rsidRPr="00C20812">
        <w:rPr>
          <w:rFonts w:cs="Open Sans"/>
        </w:rPr>
        <w:t>W sprawach nieuregulowanych zastosowanie będą mi</w:t>
      </w:r>
      <w:r>
        <w:rPr>
          <w:rFonts w:cs="Open Sans"/>
        </w:rPr>
        <w:t xml:space="preserve">eć przepisy ustawy </w:t>
      </w:r>
      <w:r w:rsidRPr="003D0930">
        <w:rPr>
          <w:rFonts w:cs="Open Sans"/>
        </w:rPr>
        <w:t>z dnia 23 kwietnia 1964 r. Kodeks cywilny (</w:t>
      </w:r>
      <w:proofErr w:type="spellStart"/>
      <w:r w:rsidRPr="003D0930">
        <w:rPr>
          <w:rFonts w:cs="Open Sans"/>
        </w:rPr>
        <w:t>t.j</w:t>
      </w:r>
      <w:proofErr w:type="spellEnd"/>
      <w:r w:rsidRPr="003D0930">
        <w:rPr>
          <w:rFonts w:cs="Open Sans"/>
        </w:rPr>
        <w:t xml:space="preserve">. </w:t>
      </w:r>
      <w:r w:rsidR="002E6018" w:rsidRPr="002E6018">
        <w:rPr>
          <w:rFonts w:cs="Open Sans"/>
        </w:rPr>
        <w:t>Dz.U. 2025 poz. 1172</w:t>
      </w:r>
      <w:r w:rsidRPr="003D0930">
        <w:rPr>
          <w:rFonts w:cs="Open Sans"/>
        </w:rPr>
        <w:t xml:space="preserve"> z </w:t>
      </w:r>
      <w:proofErr w:type="spellStart"/>
      <w:r w:rsidRPr="003D0930">
        <w:rPr>
          <w:rFonts w:cs="Open Sans"/>
        </w:rPr>
        <w:t>późn</w:t>
      </w:r>
      <w:proofErr w:type="spellEnd"/>
      <w:r w:rsidRPr="003D0930">
        <w:rPr>
          <w:rFonts w:cs="Open Sans"/>
        </w:rPr>
        <w:t>. zm.).</w:t>
      </w:r>
    </w:p>
    <w:p w14:paraId="6E8F3435" w14:textId="77777777" w:rsidR="004F4AB0" w:rsidRDefault="004F4AB0" w:rsidP="004F4AB0">
      <w:pPr>
        <w:pStyle w:val="Akapitzlist"/>
        <w:numPr>
          <w:ilvl w:val="0"/>
          <w:numId w:val="3"/>
        </w:numPr>
        <w:spacing w:before="0" w:after="160" w:line="259" w:lineRule="auto"/>
        <w:ind w:left="426"/>
        <w:rPr>
          <w:rFonts w:cs="Open Sans"/>
        </w:rPr>
      </w:pPr>
      <w:r>
        <w:rPr>
          <w:rFonts w:cs="Open Sans"/>
        </w:rPr>
        <w:t>U</w:t>
      </w:r>
      <w:r w:rsidRPr="00581B36">
        <w:rPr>
          <w:rFonts w:cs="Open Sans"/>
        </w:rPr>
        <w:t>mowę</w:t>
      </w:r>
      <w:r w:rsidRPr="00C20812">
        <w:rPr>
          <w:rFonts w:cs="Open Sans"/>
        </w:rPr>
        <w:t xml:space="preserve"> sporządzono w dwóch jednobrzmiących egzemplarzach, po jednym dla każdej ze stron. </w:t>
      </w:r>
    </w:p>
    <w:p w14:paraId="06D2C6D9" w14:textId="77777777" w:rsidR="004F4AB0" w:rsidRPr="007D72A7" w:rsidRDefault="004F4AB0" w:rsidP="004F4AB0">
      <w:pPr>
        <w:jc w:val="center"/>
        <w:rPr>
          <w:rFonts w:cs="Open Sans"/>
          <w:b/>
          <w:bCs/>
        </w:rPr>
      </w:pPr>
    </w:p>
    <w:p w14:paraId="5F233465" w14:textId="77777777" w:rsidR="004F4AB0" w:rsidRDefault="004F4AB0" w:rsidP="004F4AB0">
      <w:pPr>
        <w:spacing w:before="0" w:after="160" w:line="259" w:lineRule="auto"/>
        <w:rPr>
          <w:rFonts w:cs="Open Sans"/>
        </w:rPr>
      </w:pPr>
    </w:p>
    <w:p w14:paraId="649DDE0E" w14:textId="77777777" w:rsidR="004F4AB0" w:rsidRPr="00A2585F" w:rsidRDefault="004F4AB0" w:rsidP="004F4AB0">
      <w:pPr>
        <w:spacing w:before="0" w:after="160" w:line="259" w:lineRule="auto"/>
        <w:rPr>
          <w:rFonts w:cs="Open San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0"/>
      </w:tblGrid>
      <w:tr w:rsidR="004F4AB0" w14:paraId="27EE8791" w14:textId="77777777" w:rsidTr="005D7172">
        <w:tc>
          <w:tcPr>
            <w:tcW w:w="4700" w:type="dxa"/>
            <w:vAlign w:val="center"/>
          </w:tcPr>
          <w:p w14:paraId="175CB759" w14:textId="77777777" w:rsidR="004F4AB0" w:rsidRDefault="004F4AB0" w:rsidP="005D7172">
            <w:pPr>
              <w:ind w:firstLine="0"/>
              <w:jc w:val="center"/>
              <w:rPr>
                <w:rFonts w:cs="Open Sans"/>
              </w:rPr>
            </w:pPr>
            <w:r>
              <w:rPr>
                <w:rFonts w:cs="Open Sans"/>
              </w:rPr>
              <w:t>………………………………………….</w:t>
            </w:r>
          </w:p>
        </w:tc>
        <w:tc>
          <w:tcPr>
            <w:tcW w:w="4700" w:type="dxa"/>
            <w:vAlign w:val="center"/>
          </w:tcPr>
          <w:p w14:paraId="5AF29943" w14:textId="77777777" w:rsidR="004F4AB0" w:rsidRDefault="004F4AB0" w:rsidP="005D7172">
            <w:pPr>
              <w:ind w:firstLine="0"/>
              <w:jc w:val="center"/>
              <w:rPr>
                <w:rFonts w:cs="Open Sans"/>
              </w:rPr>
            </w:pPr>
            <w:r>
              <w:rPr>
                <w:rFonts w:cs="Open Sans"/>
              </w:rPr>
              <w:t>………………………………………….</w:t>
            </w:r>
          </w:p>
        </w:tc>
      </w:tr>
      <w:tr w:rsidR="004F4AB0" w14:paraId="6EA7B06D" w14:textId="77777777" w:rsidTr="005D7172">
        <w:tc>
          <w:tcPr>
            <w:tcW w:w="4700" w:type="dxa"/>
            <w:vAlign w:val="center"/>
          </w:tcPr>
          <w:p w14:paraId="04D3928E" w14:textId="77777777" w:rsidR="004F4AB0" w:rsidRDefault="004F4AB0" w:rsidP="005D7172">
            <w:pPr>
              <w:ind w:firstLine="0"/>
              <w:jc w:val="center"/>
              <w:rPr>
                <w:rFonts w:cs="Open Sans"/>
              </w:rPr>
            </w:pPr>
            <w:r>
              <w:rPr>
                <w:rFonts w:cs="Open Sans"/>
              </w:rPr>
              <w:t>Spółdzielnia</w:t>
            </w:r>
          </w:p>
        </w:tc>
        <w:tc>
          <w:tcPr>
            <w:tcW w:w="4700" w:type="dxa"/>
            <w:vAlign w:val="center"/>
          </w:tcPr>
          <w:p w14:paraId="43AA1300" w14:textId="77777777" w:rsidR="004F4AB0" w:rsidRDefault="004F4AB0" w:rsidP="005D7172">
            <w:pPr>
              <w:ind w:firstLine="0"/>
              <w:jc w:val="center"/>
              <w:rPr>
                <w:rFonts w:cs="Open Sans"/>
              </w:rPr>
            </w:pPr>
            <w:r>
              <w:rPr>
                <w:rFonts w:cs="Open Sans"/>
              </w:rPr>
              <w:t>Członek Wytwórca</w:t>
            </w:r>
          </w:p>
        </w:tc>
      </w:tr>
    </w:tbl>
    <w:p w14:paraId="3228461A" w14:textId="77777777" w:rsidR="004F4AB0" w:rsidRDefault="004F4AB0" w:rsidP="004F4AB0">
      <w:pPr>
        <w:rPr>
          <w:rFonts w:cs="Open Sans"/>
        </w:rPr>
      </w:pPr>
      <w:r>
        <w:rPr>
          <w:rFonts w:cs="Open Sans"/>
        </w:rPr>
        <w:t>Załączniki</w:t>
      </w:r>
      <w:r>
        <w:rPr>
          <w:rStyle w:val="Odwoanieprzypisudolnego"/>
          <w:rFonts w:cs="Open Sans"/>
        </w:rPr>
        <w:footnoteReference w:id="17"/>
      </w:r>
      <w:r>
        <w:rPr>
          <w:rFonts w:cs="Open Sans"/>
        </w:rPr>
        <w:t>:</w:t>
      </w:r>
    </w:p>
    <w:p w14:paraId="4E161AB4" w14:textId="77777777" w:rsidR="004F4AB0" w:rsidRPr="00C20812" w:rsidRDefault="004F4AB0" w:rsidP="004F4AB0">
      <w:pPr>
        <w:rPr>
          <w:rFonts w:cs="Open Sans"/>
        </w:rPr>
      </w:pPr>
    </w:p>
    <w:p w14:paraId="410B3B44" w14:textId="77777777" w:rsidR="004F4AB0" w:rsidRDefault="004F4AB0" w:rsidP="004F4AB0">
      <w:pPr>
        <w:spacing w:line="240" w:lineRule="auto"/>
        <w:ind w:firstLine="0"/>
        <w:jc w:val="left"/>
        <w:rPr>
          <w:rFonts w:cs="Arial"/>
          <w:bCs/>
          <w:kern w:val="48"/>
          <w:sz w:val="48"/>
          <w:szCs w:val="32"/>
        </w:rPr>
      </w:pPr>
      <w:r>
        <w:br w:type="page"/>
      </w:r>
    </w:p>
    <w:p w14:paraId="66ED6B4E" w14:textId="77777777" w:rsidR="004F4AB0" w:rsidRDefault="004F4AB0" w:rsidP="004F4AB0">
      <w:pPr>
        <w:pStyle w:val="Nagwek1"/>
        <w:numPr>
          <w:ilvl w:val="0"/>
          <w:numId w:val="2"/>
        </w:numPr>
        <w:tabs>
          <w:tab w:val="num" w:pos="360"/>
        </w:tabs>
        <w:ind w:left="0" w:firstLine="0"/>
        <w:jc w:val="left"/>
      </w:pPr>
      <w:bookmarkStart w:id="4" w:name="_Toc152280018"/>
      <w:r>
        <w:lastRenderedPageBreak/>
        <w:t>Wzór umowy sprzedaży energii elektrycznej przez spółdzielnię energetyczną członkowi tej spółdzielni</w:t>
      </w:r>
      <w:bookmarkEnd w:id="4"/>
    </w:p>
    <w:p w14:paraId="3D3A73BE" w14:textId="77777777" w:rsidR="004F4AB0" w:rsidRDefault="004F4AB0" w:rsidP="004F4AB0"/>
    <w:p w14:paraId="067702CA" w14:textId="77777777" w:rsidR="004F4AB0" w:rsidRPr="009C60F3" w:rsidRDefault="004F4AB0" w:rsidP="004F4AB0">
      <w:pPr>
        <w:ind w:firstLine="0"/>
        <w:jc w:val="center"/>
        <w:rPr>
          <w:rFonts w:cs="Open Sans"/>
          <w:b/>
          <w:bCs/>
        </w:rPr>
      </w:pPr>
      <w:r w:rsidRPr="009C60F3">
        <w:rPr>
          <w:rFonts w:cs="Open Sans"/>
          <w:b/>
          <w:bCs/>
        </w:rPr>
        <w:t xml:space="preserve">Umowa </w:t>
      </w:r>
      <w:r>
        <w:rPr>
          <w:rFonts w:cs="Open Sans"/>
          <w:b/>
          <w:bCs/>
        </w:rPr>
        <w:t>sprzedaży energii elektrycznej (WZÓR)</w:t>
      </w:r>
    </w:p>
    <w:p w14:paraId="1EB2ACCB" w14:textId="77777777" w:rsidR="004F4AB0" w:rsidRPr="006B1E9D" w:rsidRDefault="004F4AB0" w:rsidP="004F4AB0">
      <w:pPr>
        <w:ind w:firstLine="0"/>
        <w:jc w:val="center"/>
        <w:rPr>
          <w:rFonts w:cs="Open Sans"/>
          <w:color w:val="00B050"/>
        </w:rPr>
      </w:pPr>
      <w:r w:rsidRPr="006B1E9D">
        <w:rPr>
          <w:rFonts w:cs="Open Sans"/>
          <w:color w:val="00B050"/>
        </w:rPr>
        <w:t>-WZÓR-</w:t>
      </w:r>
    </w:p>
    <w:p w14:paraId="479B9E12" w14:textId="77777777" w:rsidR="004F4AB0" w:rsidRDefault="004F4AB0" w:rsidP="004F4AB0">
      <w:pPr>
        <w:ind w:firstLine="0"/>
        <w:rPr>
          <w:rFonts w:cs="Open Sans"/>
        </w:rPr>
      </w:pPr>
      <w:r w:rsidRPr="007D72A7">
        <w:rPr>
          <w:rFonts w:cs="Open Sans"/>
        </w:rPr>
        <w:t>zawarta dnia</w:t>
      </w:r>
      <w:r>
        <w:rPr>
          <w:rFonts w:cs="Open Sans"/>
        </w:rPr>
        <w:t xml:space="preserve"> </w:t>
      </w:r>
      <w:r w:rsidRPr="007D19D6">
        <w:rPr>
          <w:rFonts w:cs="Open Sans"/>
          <w:color w:val="C45911" w:themeColor="accent2" w:themeShade="BF"/>
        </w:rPr>
        <w:t>&lt;data dzienna&gt;</w:t>
      </w:r>
      <w:r>
        <w:rPr>
          <w:rFonts w:cs="Open Sans"/>
        </w:rPr>
        <w:t xml:space="preserve"> </w:t>
      </w:r>
      <w:r w:rsidRPr="007D72A7">
        <w:rPr>
          <w:rFonts w:cs="Open Sans"/>
        </w:rPr>
        <w:t>w</w:t>
      </w:r>
      <w:r>
        <w:rPr>
          <w:rFonts w:cs="Open Sans"/>
        </w:rPr>
        <w:t xml:space="preserve"> </w:t>
      </w:r>
      <w:r w:rsidRPr="007D19D6">
        <w:rPr>
          <w:rFonts w:cs="Open Sans"/>
          <w:color w:val="C45911" w:themeColor="accent2" w:themeShade="BF"/>
        </w:rPr>
        <w:t xml:space="preserve">&lt;miejscowość&gt;, </w:t>
      </w:r>
      <w:r>
        <w:rPr>
          <w:rFonts w:cs="Open Sans"/>
        </w:rPr>
        <w:t>pomiędzy:</w:t>
      </w:r>
    </w:p>
    <w:p w14:paraId="380BE677" w14:textId="77777777" w:rsidR="004F4AB0" w:rsidRDefault="004F4AB0" w:rsidP="004F4AB0">
      <w:pPr>
        <w:pStyle w:val="Akapitzlist"/>
        <w:numPr>
          <w:ilvl w:val="0"/>
          <w:numId w:val="11"/>
        </w:numPr>
        <w:rPr>
          <w:rFonts w:cs="Open Sans"/>
        </w:rPr>
      </w:pPr>
      <w:r w:rsidRPr="00A777D1">
        <w:rPr>
          <w:rFonts w:cs="Open Sans"/>
          <w:b/>
          <w:bCs/>
        </w:rPr>
        <w:t xml:space="preserve">Spółdzielnią </w:t>
      </w:r>
      <w:r w:rsidRPr="00A777D1">
        <w:rPr>
          <w:rFonts w:cs="Open Sans"/>
          <w:b/>
          <w:bCs/>
          <w:color w:val="C45911" w:themeColor="accent2" w:themeShade="BF"/>
        </w:rPr>
        <w:t>&lt;nazwa spółdzielni&gt;</w:t>
      </w:r>
      <w:r w:rsidRPr="00A777D1">
        <w:rPr>
          <w:rFonts w:cs="Open Sans"/>
          <w:color w:val="C45911" w:themeColor="accent2" w:themeShade="BF"/>
        </w:rPr>
        <w:t xml:space="preserve"> </w:t>
      </w:r>
      <w:r w:rsidRPr="00A777D1">
        <w:rPr>
          <w:rFonts w:cs="Open Sans"/>
        </w:rPr>
        <w:t xml:space="preserve">z siedzibą w </w:t>
      </w:r>
      <w:r w:rsidRPr="00A777D1">
        <w:rPr>
          <w:rFonts w:cs="Open Sans"/>
          <w:color w:val="C45911" w:themeColor="accent2" w:themeShade="BF"/>
        </w:rPr>
        <w:t>&lt;miejscowość&gt;</w:t>
      </w:r>
      <w:r w:rsidRPr="00A777D1">
        <w:rPr>
          <w:rFonts w:cs="Open Sans"/>
        </w:rPr>
        <w:t xml:space="preserve">, adres: </w:t>
      </w:r>
      <w:r w:rsidRPr="00A777D1">
        <w:rPr>
          <w:rFonts w:cs="Open Sans"/>
          <w:color w:val="C45911" w:themeColor="accent2" w:themeShade="BF"/>
        </w:rPr>
        <w:t xml:space="preserve">&lt;pełen adres siedziby&gt; </w:t>
      </w:r>
      <w:r w:rsidRPr="00A777D1">
        <w:rPr>
          <w:rFonts w:cs="Open Sans"/>
        </w:rPr>
        <w:t xml:space="preserve">wpisaną do rejestru przedsiębiorców Krajowego Rejestru Sądowego prowadzonego przez Sąd Rejonowy </w:t>
      </w:r>
      <w:r w:rsidRPr="00A777D1">
        <w:rPr>
          <w:rFonts w:cs="Open Sans"/>
          <w:color w:val="C45911" w:themeColor="accent2" w:themeShade="BF"/>
        </w:rPr>
        <w:t xml:space="preserve">&lt;oznaczenie sądu&gt;, </w:t>
      </w:r>
      <w:r w:rsidRPr="00A777D1">
        <w:rPr>
          <w:rFonts w:cs="Open Sans"/>
        </w:rPr>
        <w:t xml:space="preserve">Wydział </w:t>
      </w:r>
      <w:r w:rsidRPr="00A777D1">
        <w:rPr>
          <w:rFonts w:cs="Open Sans"/>
          <w:color w:val="C45911" w:themeColor="accent2" w:themeShade="BF"/>
        </w:rPr>
        <w:t xml:space="preserve">&lt;nazwa wydziału sądu&gt; </w:t>
      </w:r>
      <w:r w:rsidRPr="00A777D1">
        <w:rPr>
          <w:rFonts w:cs="Open Sans"/>
        </w:rPr>
        <w:t xml:space="preserve">pod numerem KRS </w:t>
      </w:r>
      <w:r w:rsidRPr="00A777D1">
        <w:rPr>
          <w:rFonts w:cs="Open Sans"/>
          <w:color w:val="C45911" w:themeColor="accent2" w:themeShade="BF"/>
        </w:rPr>
        <w:t xml:space="preserve">&lt;numer KRS&gt;, </w:t>
      </w:r>
      <w:r w:rsidRPr="00A777D1">
        <w:rPr>
          <w:rFonts w:cs="Open Sans"/>
        </w:rPr>
        <w:t xml:space="preserve">NIP </w:t>
      </w:r>
      <w:r w:rsidRPr="00A777D1">
        <w:rPr>
          <w:rFonts w:cs="Open Sans"/>
          <w:color w:val="C45911" w:themeColor="accent2" w:themeShade="BF"/>
        </w:rPr>
        <w:t>&lt;numer NIP&gt;</w:t>
      </w:r>
      <w:r w:rsidRPr="00A777D1">
        <w:rPr>
          <w:rFonts w:cs="Open Sans"/>
        </w:rPr>
        <w:t xml:space="preserve">, REGON </w:t>
      </w:r>
      <w:r w:rsidRPr="00A777D1">
        <w:rPr>
          <w:rFonts w:cs="Open Sans"/>
          <w:color w:val="C45911" w:themeColor="accent2" w:themeShade="BF"/>
        </w:rPr>
        <w:t>&lt;numer REGON&gt;,</w:t>
      </w:r>
      <w:r w:rsidRPr="00A777D1">
        <w:rPr>
          <w:rFonts w:cs="Open Sans"/>
        </w:rPr>
        <w:t xml:space="preserve"> wpisaną do wykazu spółdzielni energetycznych prowadzonego przez Dyrektora Generalnego Krajowego Ośrodka Wsparcia Rolnictwa ,</w:t>
      </w:r>
    </w:p>
    <w:p w14:paraId="3B953979" w14:textId="77777777" w:rsidR="004F4AB0" w:rsidRPr="00A777D1" w:rsidRDefault="004F4AB0" w:rsidP="004F4AB0">
      <w:pPr>
        <w:ind w:left="720" w:firstLine="0"/>
        <w:rPr>
          <w:rFonts w:cs="Open Sans"/>
        </w:rPr>
      </w:pPr>
      <w:r w:rsidRPr="00A777D1">
        <w:rPr>
          <w:rFonts w:cs="Open Sans"/>
        </w:rPr>
        <w:t xml:space="preserve">reprezentowana przez </w:t>
      </w:r>
      <w:r w:rsidRPr="00573DAE">
        <w:rPr>
          <w:rFonts w:cs="Open Sans"/>
          <w:color w:val="C45911" w:themeColor="accent2" w:themeShade="BF"/>
        </w:rPr>
        <w:t>&lt;funkcja – imię i nazwisko&gt;</w:t>
      </w:r>
      <w:r w:rsidRPr="00367033">
        <w:rPr>
          <w:rStyle w:val="Odwoanieprzypisudolnego"/>
          <w:rFonts w:cs="Open Sans"/>
          <w:color w:val="C45911" w:themeColor="accent2" w:themeShade="BF"/>
        </w:rPr>
        <w:footnoteReference w:id="18"/>
      </w:r>
    </w:p>
    <w:p w14:paraId="66CAB36B" w14:textId="77777777" w:rsidR="004F4AB0" w:rsidRPr="007D72A7" w:rsidRDefault="004F4AB0" w:rsidP="004F4AB0">
      <w:pPr>
        <w:ind w:firstLine="709"/>
        <w:rPr>
          <w:rFonts w:cs="Open Sans"/>
          <w:b/>
          <w:bCs/>
        </w:rPr>
      </w:pPr>
      <w:r>
        <w:rPr>
          <w:rFonts w:cs="Open Sans"/>
        </w:rPr>
        <w:t>z</w:t>
      </w:r>
      <w:r w:rsidRPr="007D72A7">
        <w:rPr>
          <w:rFonts w:cs="Open Sans"/>
        </w:rPr>
        <w:t xml:space="preserve">waną dalej </w:t>
      </w:r>
      <w:r w:rsidRPr="007D72A7">
        <w:rPr>
          <w:rFonts w:cs="Open Sans"/>
          <w:b/>
          <w:bCs/>
        </w:rPr>
        <w:t>Spółdzielnią</w:t>
      </w:r>
    </w:p>
    <w:p w14:paraId="0951EF42" w14:textId="77777777" w:rsidR="004F4AB0" w:rsidRDefault="004F4AB0" w:rsidP="004F4AB0">
      <w:pPr>
        <w:ind w:firstLine="709"/>
        <w:rPr>
          <w:rFonts w:cs="Open Sans"/>
        </w:rPr>
      </w:pPr>
      <w:r w:rsidRPr="007D72A7">
        <w:rPr>
          <w:rFonts w:cs="Open Sans"/>
        </w:rPr>
        <w:t>a</w:t>
      </w:r>
    </w:p>
    <w:p w14:paraId="27547339" w14:textId="77777777" w:rsidR="004F4AB0" w:rsidRPr="00573DAE" w:rsidRDefault="004F4AB0" w:rsidP="004F4AB0">
      <w:pPr>
        <w:pStyle w:val="Akapitzlist"/>
        <w:numPr>
          <w:ilvl w:val="0"/>
          <w:numId w:val="11"/>
        </w:numPr>
        <w:rPr>
          <w:rFonts w:cs="Open Sans"/>
        </w:rPr>
      </w:pPr>
      <w:r>
        <w:rPr>
          <w:rFonts w:cs="Open Sans"/>
          <w:color w:val="C45911" w:themeColor="accent2" w:themeShade="BF"/>
        </w:rPr>
        <w:t>&lt;</w:t>
      </w:r>
      <w:r w:rsidRPr="00573DAE">
        <w:rPr>
          <w:rFonts w:cs="Open Sans"/>
          <w:color w:val="C45911" w:themeColor="accent2" w:themeShade="BF"/>
        </w:rPr>
        <w:t xml:space="preserve">pełne oznaczenie członka </w:t>
      </w:r>
      <w:r>
        <w:rPr>
          <w:rFonts w:cs="Open Sans"/>
          <w:color w:val="C45911" w:themeColor="accent2" w:themeShade="BF"/>
        </w:rPr>
        <w:t>odbiorcy&gt;</w:t>
      </w:r>
    </w:p>
    <w:p w14:paraId="6DD506AE" w14:textId="77777777" w:rsidR="004F4AB0" w:rsidRDefault="004F4AB0" w:rsidP="004F4AB0">
      <w:pPr>
        <w:pStyle w:val="Akapitzlist"/>
        <w:ind w:firstLine="0"/>
        <w:rPr>
          <w:rFonts w:cs="Open Sans"/>
        </w:rPr>
      </w:pPr>
    </w:p>
    <w:p w14:paraId="206E2B29" w14:textId="77777777" w:rsidR="004F4AB0" w:rsidRPr="0097356B" w:rsidRDefault="004F4AB0" w:rsidP="004F4AB0">
      <w:pPr>
        <w:pStyle w:val="Akapitzlist"/>
        <w:ind w:firstLine="0"/>
        <w:rPr>
          <w:rFonts w:cs="Open Sans"/>
        </w:rPr>
      </w:pPr>
      <w:proofErr w:type="spellStart"/>
      <w:r w:rsidRPr="0097356B">
        <w:rPr>
          <w:rFonts w:cs="Open Sans"/>
        </w:rPr>
        <w:t>zwaną_ym</w:t>
      </w:r>
      <w:proofErr w:type="spellEnd"/>
      <w:r w:rsidRPr="0097356B">
        <w:rPr>
          <w:rFonts w:cs="Open Sans"/>
        </w:rPr>
        <w:t xml:space="preserve"> dalej </w:t>
      </w:r>
      <w:r w:rsidRPr="00573DAE">
        <w:rPr>
          <w:rFonts w:cs="Open Sans"/>
          <w:b/>
          <w:bCs/>
        </w:rPr>
        <w:t xml:space="preserve">Członkiem </w:t>
      </w:r>
      <w:r>
        <w:rPr>
          <w:rFonts w:cs="Open Sans"/>
          <w:b/>
          <w:bCs/>
        </w:rPr>
        <w:t>Odbiorcą</w:t>
      </w:r>
      <w:r>
        <w:rPr>
          <w:rStyle w:val="Odwoanieprzypisudolnego"/>
          <w:rFonts w:cs="Open Sans"/>
          <w:b/>
          <w:bCs/>
        </w:rPr>
        <w:footnoteReference w:id="19"/>
      </w:r>
    </w:p>
    <w:p w14:paraId="3D7A97BD" w14:textId="77777777" w:rsidR="004F4AB0" w:rsidRDefault="004F4AB0" w:rsidP="004F4AB0">
      <w:pPr>
        <w:ind w:firstLine="709"/>
        <w:rPr>
          <w:rFonts w:cs="Open Sans"/>
        </w:rPr>
      </w:pPr>
    </w:p>
    <w:p w14:paraId="231C1151" w14:textId="77777777" w:rsidR="004F4AB0" w:rsidRDefault="004F4AB0" w:rsidP="004F4AB0">
      <w:pPr>
        <w:ind w:firstLine="709"/>
        <w:rPr>
          <w:rFonts w:cs="Open Sans"/>
          <w:b/>
          <w:bCs/>
        </w:rPr>
      </w:pPr>
      <w:r w:rsidRPr="007D72A7">
        <w:rPr>
          <w:rFonts w:cs="Open Sans"/>
        </w:rPr>
        <w:t>zwan</w:t>
      </w:r>
      <w:r>
        <w:rPr>
          <w:rFonts w:cs="Open Sans"/>
        </w:rPr>
        <w:t>ym</w:t>
      </w:r>
      <w:r w:rsidRPr="007D72A7">
        <w:rPr>
          <w:rFonts w:cs="Open Sans"/>
        </w:rPr>
        <w:t>i</w:t>
      </w:r>
      <w:r>
        <w:rPr>
          <w:rFonts w:cs="Open Sans"/>
        </w:rPr>
        <w:t xml:space="preserve"> dalej</w:t>
      </w:r>
      <w:r w:rsidRPr="007D72A7">
        <w:rPr>
          <w:rFonts w:cs="Open Sans"/>
        </w:rPr>
        <w:t xml:space="preserve"> łącznie </w:t>
      </w:r>
      <w:r w:rsidRPr="007D72A7">
        <w:rPr>
          <w:rFonts w:cs="Open Sans"/>
          <w:b/>
          <w:bCs/>
        </w:rPr>
        <w:t>Stronami</w:t>
      </w:r>
    </w:p>
    <w:p w14:paraId="06D11A3C" w14:textId="77777777" w:rsidR="004F4AB0" w:rsidRPr="007D72A7" w:rsidRDefault="004F4AB0" w:rsidP="004F4AB0">
      <w:pPr>
        <w:ind w:firstLine="709"/>
        <w:rPr>
          <w:rFonts w:cs="Open Sans"/>
          <w:b/>
          <w:bCs/>
        </w:rPr>
      </w:pPr>
      <w:r w:rsidRPr="00367033">
        <w:rPr>
          <w:rFonts w:cs="Open Sans"/>
        </w:rPr>
        <w:t>o następującej treści:</w:t>
      </w:r>
    </w:p>
    <w:p w14:paraId="1EE8200E" w14:textId="77777777" w:rsidR="004F4AB0" w:rsidRPr="007D72A7" w:rsidRDefault="004F4AB0" w:rsidP="004F4AB0">
      <w:pPr>
        <w:ind w:firstLine="0"/>
        <w:jc w:val="center"/>
        <w:rPr>
          <w:rFonts w:cs="Open Sans"/>
          <w:b/>
          <w:bCs/>
        </w:rPr>
      </w:pPr>
      <w:r w:rsidRPr="007D72A7">
        <w:rPr>
          <w:rFonts w:cs="Open Sans"/>
          <w:b/>
          <w:bCs/>
        </w:rPr>
        <w:t>§ 1</w:t>
      </w:r>
    </w:p>
    <w:p w14:paraId="4A226BAA" w14:textId="77777777" w:rsidR="004F4AB0" w:rsidRPr="007D72A7" w:rsidRDefault="004F4AB0" w:rsidP="004F4AB0">
      <w:pPr>
        <w:ind w:firstLine="0"/>
        <w:jc w:val="center"/>
        <w:rPr>
          <w:rFonts w:cs="Open Sans"/>
          <w:b/>
          <w:bCs/>
        </w:rPr>
      </w:pPr>
      <w:r w:rsidRPr="007D72A7">
        <w:rPr>
          <w:rFonts w:cs="Open Sans"/>
          <w:b/>
          <w:bCs/>
        </w:rPr>
        <w:t>Przedmiot umowy</w:t>
      </w:r>
    </w:p>
    <w:p w14:paraId="2589238A" w14:textId="77777777" w:rsidR="004F4AB0" w:rsidRPr="0010778B" w:rsidRDefault="004F4AB0" w:rsidP="004F4AB0">
      <w:pPr>
        <w:spacing w:before="0" w:after="160" w:line="259" w:lineRule="auto"/>
        <w:ind w:firstLine="0"/>
        <w:rPr>
          <w:rFonts w:cs="Open Sans"/>
        </w:rPr>
      </w:pPr>
      <w:r w:rsidRPr="0010778B">
        <w:rPr>
          <w:rFonts w:cs="Open Sans"/>
        </w:rPr>
        <w:t xml:space="preserve">Przedmiotem niniejszej umowy jest </w:t>
      </w:r>
      <w:r>
        <w:rPr>
          <w:rFonts w:cs="Open Sans"/>
        </w:rPr>
        <w:t>sprzedaż</w:t>
      </w:r>
      <w:r w:rsidRPr="0010778B">
        <w:rPr>
          <w:rFonts w:cs="Open Sans"/>
        </w:rPr>
        <w:t xml:space="preserve"> energii elektrycznej przez</w:t>
      </w:r>
      <w:r>
        <w:rPr>
          <w:rFonts w:cs="Open Sans"/>
        </w:rPr>
        <w:t xml:space="preserve"> Spółdzielnię Członkowi Odbiorcy</w:t>
      </w:r>
      <w:r w:rsidRPr="0010778B">
        <w:rPr>
          <w:rFonts w:cs="Open Sans"/>
        </w:rPr>
        <w:t xml:space="preserve">. </w:t>
      </w:r>
    </w:p>
    <w:p w14:paraId="19252340" w14:textId="77777777" w:rsidR="004F4AB0" w:rsidRPr="007D72A7" w:rsidRDefault="004F4AB0" w:rsidP="004F4AB0">
      <w:pPr>
        <w:ind w:firstLine="0"/>
        <w:jc w:val="center"/>
        <w:rPr>
          <w:rFonts w:cs="Open Sans"/>
          <w:b/>
          <w:bCs/>
        </w:rPr>
      </w:pPr>
      <w:r w:rsidRPr="007D72A7">
        <w:rPr>
          <w:rFonts w:cs="Open Sans"/>
          <w:b/>
          <w:bCs/>
        </w:rPr>
        <w:t>§ 2</w:t>
      </w:r>
    </w:p>
    <w:p w14:paraId="40C617FB" w14:textId="77777777" w:rsidR="004F4AB0" w:rsidRDefault="004F4AB0" w:rsidP="004F4AB0">
      <w:pPr>
        <w:ind w:firstLine="0"/>
        <w:jc w:val="center"/>
        <w:rPr>
          <w:rFonts w:cs="Open Sans"/>
          <w:b/>
          <w:bCs/>
        </w:rPr>
      </w:pPr>
      <w:r w:rsidRPr="007D72A7">
        <w:rPr>
          <w:rFonts w:cs="Open Sans"/>
          <w:b/>
          <w:bCs/>
        </w:rPr>
        <w:t>O</w:t>
      </w:r>
      <w:r>
        <w:rPr>
          <w:rFonts w:cs="Open Sans"/>
          <w:b/>
          <w:bCs/>
        </w:rPr>
        <w:t>świadczenia i zobowiązania Członka Odbiorcy</w:t>
      </w:r>
    </w:p>
    <w:p w14:paraId="0A92C7D6" w14:textId="77777777" w:rsidR="004F4AB0" w:rsidRPr="00573DAE" w:rsidRDefault="004F4AB0" w:rsidP="004F4AB0">
      <w:pPr>
        <w:pStyle w:val="Akapitzlist"/>
        <w:numPr>
          <w:ilvl w:val="0"/>
          <w:numId w:val="12"/>
        </w:numPr>
        <w:ind w:left="426"/>
        <w:rPr>
          <w:rFonts w:cs="Open Sans"/>
          <w:b/>
          <w:bCs/>
        </w:rPr>
      </w:pPr>
      <w:r w:rsidRPr="0097356B">
        <w:rPr>
          <w:rFonts w:cs="Open Sans"/>
        </w:rPr>
        <w:t xml:space="preserve">Członek </w:t>
      </w:r>
      <w:r>
        <w:rPr>
          <w:rFonts w:cs="Open Sans"/>
        </w:rPr>
        <w:t>Odbiorca</w:t>
      </w:r>
      <w:r w:rsidRPr="0097356B">
        <w:rPr>
          <w:rFonts w:cs="Open Sans"/>
        </w:rPr>
        <w:t xml:space="preserve"> oświadcza, że:</w:t>
      </w:r>
    </w:p>
    <w:p w14:paraId="3C091371" w14:textId="77777777" w:rsidR="004F4AB0" w:rsidRPr="00573DAE" w:rsidRDefault="004F4AB0" w:rsidP="004F4AB0">
      <w:pPr>
        <w:pStyle w:val="Akapitzlist"/>
        <w:numPr>
          <w:ilvl w:val="1"/>
          <w:numId w:val="12"/>
        </w:numPr>
        <w:ind w:left="851"/>
        <w:rPr>
          <w:rFonts w:cs="Open Sans"/>
          <w:b/>
          <w:bCs/>
        </w:rPr>
      </w:pPr>
      <w:r w:rsidRPr="0097356B">
        <w:rPr>
          <w:rFonts w:cs="Open Sans"/>
        </w:rPr>
        <w:t>jest członkiem Spółdzielni,</w:t>
      </w:r>
    </w:p>
    <w:p w14:paraId="433BA074" w14:textId="77777777" w:rsidR="004F4AB0" w:rsidRPr="00C87B76" w:rsidRDefault="004F4AB0" w:rsidP="004F4AB0">
      <w:pPr>
        <w:pStyle w:val="Akapitzlist"/>
        <w:numPr>
          <w:ilvl w:val="1"/>
          <w:numId w:val="12"/>
        </w:numPr>
        <w:ind w:left="851"/>
        <w:rPr>
          <w:rFonts w:cs="Open Sans"/>
          <w:b/>
          <w:bCs/>
        </w:rPr>
      </w:pPr>
      <w:r w:rsidRPr="00527160">
        <w:rPr>
          <w:rFonts w:cs="Open Sans"/>
        </w:rPr>
        <w:lastRenderedPageBreak/>
        <w:t>zapoznał się z treścią umowy kompleksowej</w:t>
      </w:r>
      <w:r>
        <w:rPr>
          <w:rStyle w:val="Odwoanieprzypisudolnego"/>
          <w:rFonts w:cs="Open Sans"/>
        </w:rPr>
        <w:footnoteReference w:id="20"/>
      </w:r>
      <w:r w:rsidRPr="00527160">
        <w:rPr>
          <w:rFonts w:cs="Open Sans"/>
        </w:rPr>
        <w:t xml:space="preserve">zawartej między Spółdzielnią a sprzedawcą energii elektrycznej </w:t>
      </w:r>
      <w:r w:rsidRPr="00527160">
        <w:rPr>
          <w:rFonts w:cs="Open Sans"/>
          <w:color w:val="C45911" w:themeColor="accent2" w:themeShade="BF"/>
        </w:rPr>
        <w:t>&lt;nazwa Sprzedawcy&gt;</w:t>
      </w:r>
      <w:r w:rsidRPr="00527160">
        <w:rPr>
          <w:rFonts w:cs="Open Sans"/>
        </w:rPr>
        <w:t xml:space="preserve">  z dnia </w:t>
      </w:r>
      <w:r w:rsidRPr="00527160">
        <w:rPr>
          <w:rFonts w:cs="Open Sans"/>
          <w:color w:val="C45911" w:themeColor="accent2" w:themeShade="BF"/>
        </w:rPr>
        <w:t xml:space="preserve">&lt;data dzienna&gt; </w:t>
      </w:r>
      <w:r w:rsidRPr="00527160">
        <w:rPr>
          <w:rFonts w:cs="Open Sans"/>
        </w:rPr>
        <w:t xml:space="preserve">Nr </w:t>
      </w:r>
      <w:r w:rsidRPr="00527160">
        <w:rPr>
          <w:rFonts w:cs="Open Sans"/>
          <w:color w:val="C45911" w:themeColor="accent2" w:themeShade="BF"/>
        </w:rPr>
        <w:t>&lt;numer umowy lub inna cecha wyróżniająca&gt;</w:t>
      </w:r>
      <w:r w:rsidRPr="00527160">
        <w:rPr>
          <w:rFonts w:cs="Open Sans"/>
        </w:rPr>
        <w:t>;</w:t>
      </w:r>
    </w:p>
    <w:p w14:paraId="61876A24" w14:textId="3105E238" w:rsidR="004F4AB0" w:rsidRPr="00C87B76" w:rsidRDefault="004F4AB0" w:rsidP="004F4AB0">
      <w:pPr>
        <w:pStyle w:val="Akapitzlist"/>
        <w:numPr>
          <w:ilvl w:val="1"/>
          <w:numId w:val="12"/>
        </w:numPr>
        <w:ind w:left="851"/>
        <w:rPr>
          <w:rFonts w:cs="Open Sans"/>
          <w:b/>
          <w:bCs/>
        </w:rPr>
      </w:pPr>
      <w:r w:rsidRPr="00527160">
        <w:rPr>
          <w:rFonts w:cs="Open Sans"/>
        </w:rPr>
        <w:t>zapoznał się z treścią umowy, o której mowa w art. 38da ust. 2 pkt. 2 ustawy z dnia 20 lutego 2015 r. o odnawialnych źródłach energii (</w:t>
      </w:r>
      <w:proofErr w:type="spellStart"/>
      <w:r w:rsidRPr="00527160">
        <w:rPr>
          <w:rFonts w:cs="Open Sans"/>
        </w:rPr>
        <w:t>t.j</w:t>
      </w:r>
      <w:proofErr w:type="spellEnd"/>
      <w:r w:rsidRPr="00527160">
        <w:rPr>
          <w:rFonts w:cs="Open Sans"/>
        </w:rPr>
        <w:t xml:space="preserve">. </w:t>
      </w:r>
      <w:r w:rsidR="002E6018" w:rsidRPr="002E6018">
        <w:rPr>
          <w:rFonts w:cs="Open Sans"/>
        </w:rPr>
        <w:t>Dz.U. 2024 poz. 1361</w:t>
      </w:r>
      <w:r w:rsidRPr="00527160">
        <w:rPr>
          <w:rFonts w:cs="Open Sans"/>
        </w:rPr>
        <w:t xml:space="preserve"> z </w:t>
      </w:r>
      <w:proofErr w:type="spellStart"/>
      <w:r w:rsidRPr="00527160">
        <w:rPr>
          <w:rFonts w:cs="Open Sans"/>
        </w:rPr>
        <w:t>późn</w:t>
      </w:r>
      <w:proofErr w:type="spellEnd"/>
      <w:r w:rsidRPr="00527160">
        <w:rPr>
          <w:rFonts w:cs="Open Sans"/>
        </w:rPr>
        <w:t xml:space="preserve">. zm.), zwartej pomiędzy Spółdzielnią a sprzedawcą energii elektrycznej </w:t>
      </w:r>
      <w:r w:rsidRPr="00527160">
        <w:rPr>
          <w:rFonts w:cs="Open Sans"/>
          <w:color w:val="C45911" w:themeColor="accent2" w:themeShade="BF"/>
        </w:rPr>
        <w:t>&lt;nazwa Sprzedawcy&gt;</w:t>
      </w:r>
      <w:r w:rsidRPr="00527160">
        <w:rPr>
          <w:rFonts w:cs="Open Sans"/>
        </w:rPr>
        <w:t xml:space="preserve">  z dnia </w:t>
      </w:r>
      <w:r w:rsidRPr="00527160">
        <w:rPr>
          <w:rFonts w:cs="Open Sans"/>
          <w:color w:val="C45911" w:themeColor="accent2" w:themeShade="BF"/>
        </w:rPr>
        <w:t xml:space="preserve">&lt;data dzienna&gt; </w:t>
      </w:r>
      <w:r w:rsidRPr="00527160">
        <w:rPr>
          <w:rFonts w:cs="Open Sans"/>
        </w:rPr>
        <w:t xml:space="preserve">Nr </w:t>
      </w:r>
      <w:r w:rsidRPr="00527160">
        <w:rPr>
          <w:rFonts w:cs="Open Sans"/>
          <w:color w:val="C45911" w:themeColor="accent2" w:themeShade="BF"/>
        </w:rPr>
        <w:t>&lt;numer umowy lub inna cecha wyróżniająca&gt;</w:t>
      </w:r>
      <w:r w:rsidRPr="00527160">
        <w:rPr>
          <w:rFonts w:cs="Open Sans"/>
        </w:rPr>
        <w:t>;</w:t>
      </w:r>
    </w:p>
    <w:p w14:paraId="22FFC56A" w14:textId="77777777" w:rsidR="004F4AB0" w:rsidRPr="00C87B76" w:rsidRDefault="004F4AB0" w:rsidP="004F4AB0">
      <w:pPr>
        <w:pStyle w:val="Akapitzlist"/>
        <w:numPr>
          <w:ilvl w:val="1"/>
          <w:numId w:val="12"/>
        </w:numPr>
        <w:ind w:left="851"/>
        <w:rPr>
          <w:rFonts w:cs="Open Sans"/>
          <w:b/>
          <w:bCs/>
        </w:rPr>
      </w:pPr>
      <w:r w:rsidRPr="00527160">
        <w:rPr>
          <w:rFonts w:cs="Open Sans"/>
        </w:rPr>
        <w:t xml:space="preserve">nie znajduje się w stanie upadłości ani likwidacji, jak również wobec Członka </w:t>
      </w:r>
      <w:r>
        <w:rPr>
          <w:rFonts w:cs="Open Sans"/>
        </w:rPr>
        <w:t>Odbiorc</w:t>
      </w:r>
      <w:r w:rsidRPr="00527160">
        <w:rPr>
          <w:rFonts w:cs="Open Sans"/>
        </w:rPr>
        <w:t>y nie złożono wniosku o upadłość lub likwidację</w:t>
      </w:r>
      <w:r>
        <w:rPr>
          <w:rStyle w:val="Odwoanieprzypisudolnego"/>
          <w:rFonts w:cs="Open Sans"/>
        </w:rPr>
        <w:footnoteReference w:id="21"/>
      </w:r>
      <w:r w:rsidRPr="00527160">
        <w:rPr>
          <w:rFonts w:cs="Open Sans"/>
        </w:rPr>
        <w:t>;</w:t>
      </w:r>
    </w:p>
    <w:p w14:paraId="49454148" w14:textId="6EAF0115" w:rsidR="004F4AB0" w:rsidRPr="00573DAE" w:rsidRDefault="004F4AB0" w:rsidP="004F4AB0">
      <w:pPr>
        <w:pStyle w:val="Akapitzlist"/>
        <w:numPr>
          <w:ilvl w:val="1"/>
          <w:numId w:val="12"/>
        </w:numPr>
        <w:ind w:left="851"/>
        <w:rPr>
          <w:rFonts w:cs="Open Sans"/>
          <w:b/>
          <w:bCs/>
        </w:rPr>
      </w:pPr>
      <w:r w:rsidRPr="00C87B76">
        <w:rPr>
          <w:rFonts w:cs="Open Sans"/>
        </w:rPr>
        <w:t>posiada zamontowany licznik zdalnego odczytu, w rozumieniu art. 3 pkt. 64 ustawy z dnia 10 kwietnia 1997 r. - Prawo energetyczne (</w:t>
      </w:r>
      <w:proofErr w:type="spellStart"/>
      <w:r w:rsidRPr="00C87B76">
        <w:rPr>
          <w:rFonts w:cs="Open Sans"/>
        </w:rPr>
        <w:t>t.j</w:t>
      </w:r>
      <w:proofErr w:type="spellEnd"/>
      <w:r w:rsidRPr="00C87B76">
        <w:rPr>
          <w:rFonts w:cs="Open Sans"/>
        </w:rPr>
        <w:t xml:space="preserve">. </w:t>
      </w:r>
      <w:r w:rsidR="002E6018" w:rsidRPr="002E6018">
        <w:rPr>
          <w:rFonts w:cs="Open Sans"/>
        </w:rPr>
        <w:t>Dz.U. 2024 poz. 266</w:t>
      </w:r>
      <w:r w:rsidRPr="00C87B76">
        <w:rPr>
          <w:rFonts w:cs="Open Sans"/>
        </w:rPr>
        <w:t xml:space="preserve"> z </w:t>
      </w:r>
      <w:proofErr w:type="spellStart"/>
      <w:r w:rsidRPr="00C87B76">
        <w:rPr>
          <w:rFonts w:cs="Open Sans"/>
        </w:rPr>
        <w:t>późn</w:t>
      </w:r>
      <w:proofErr w:type="spellEnd"/>
      <w:r w:rsidRPr="00C87B76">
        <w:rPr>
          <w:rFonts w:cs="Open Sans"/>
        </w:rPr>
        <w:t>. zm.).</w:t>
      </w:r>
      <w:r w:rsidRPr="00C87B76" w:rsidDel="00F66A6C">
        <w:rPr>
          <w:rFonts w:cs="Open Sans"/>
        </w:rPr>
        <w:t xml:space="preserve"> </w:t>
      </w:r>
      <w:r>
        <w:rPr>
          <w:rStyle w:val="Odwoanieprzypisudolnego"/>
          <w:rFonts w:cs="Open Sans"/>
        </w:rPr>
        <w:footnoteReference w:id="22"/>
      </w:r>
    </w:p>
    <w:p w14:paraId="00E655D4" w14:textId="77777777" w:rsidR="004F4AB0" w:rsidRPr="00573DAE" w:rsidRDefault="004F4AB0" w:rsidP="004F4AB0">
      <w:pPr>
        <w:pStyle w:val="Akapitzlist"/>
        <w:numPr>
          <w:ilvl w:val="0"/>
          <w:numId w:val="12"/>
        </w:numPr>
        <w:ind w:left="426"/>
        <w:rPr>
          <w:rFonts w:cs="Open Sans"/>
          <w:b/>
          <w:bCs/>
        </w:rPr>
      </w:pPr>
      <w:r w:rsidRPr="00C87B76">
        <w:rPr>
          <w:rFonts w:cs="Open Sans"/>
        </w:rPr>
        <w:t xml:space="preserve">Członek </w:t>
      </w:r>
      <w:r>
        <w:rPr>
          <w:rFonts w:cs="Open Sans"/>
        </w:rPr>
        <w:t>Odbiorca</w:t>
      </w:r>
      <w:r w:rsidRPr="00C87B76">
        <w:rPr>
          <w:rFonts w:cs="Open Sans"/>
        </w:rPr>
        <w:t xml:space="preserve"> zobowiązany jest do:</w:t>
      </w:r>
    </w:p>
    <w:p w14:paraId="1F77645C" w14:textId="77777777" w:rsidR="004F4AB0" w:rsidRPr="00DD13A1" w:rsidRDefault="004F4AB0" w:rsidP="004F4AB0">
      <w:pPr>
        <w:pStyle w:val="Akapitzlist"/>
        <w:numPr>
          <w:ilvl w:val="1"/>
          <w:numId w:val="12"/>
        </w:numPr>
        <w:ind w:left="851"/>
        <w:rPr>
          <w:rFonts w:cs="Open Sans"/>
          <w:b/>
          <w:bCs/>
        </w:rPr>
      </w:pPr>
      <w:r>
        <w:rPr>
          <w:rFonts w:cs="Open Sans"/>
        </w:rPr>
        <w:t>z</w:t>
      </w:r>
      <w:r w:rsidRPr="00B734D1">
        <w:rPr>
          <w:rFonts w:cs="Open Sans"/>
        </w:rPr>
        <w:t xml:space="preserve">akupu energii elektrycznej od Spółdzielni w ilości odpowiadającej </w:t>
      </w:r>
      <w:r>
        <w:rPr>
          <w:rFonts w:cs="Open Sans"/>
        </w:rPr>
        <w:t>całemu zapotrzebowaniu Członka Odbiorcy;</w:t>
      </w:r>
    </w:p>
    <w:p w14:paraId="4251D5B2" w14:textId="77777777" w:rsidR="004F4AB0" w:rsidRPr="004352A5" w:rsidRDefault="004F4AB0" w:rsidP="004F4AB0">
      <w:pPr>
        <w:pStyle w:val="Akapitzlist"/>
        <w:numPr>
          <w:ilvl w:val="1"/>
          <w:numId w:val="12"/>
        </w:numPr>
        <w:ind w:left="851"/>
        <w:rPr>
          <w:rFonts w:cs="Open Sans"/>
          <w:b/>
          <w:bCs/>
        </w:rPr>
      </w:pPr>
      <w:r w:rsidRPr="004352A5">
        <w:rPr>
          <w:rFonts w:cs="Open Sans"/>
        </w:rPr>
        <w:t>terminowego uiszczania ceny za energię elektryczną, o której mowa w lit. a;</w:t>
      </w:r>
    </w:p>
    <w:p w14:paraId="587FDC73" w14:textId="77777777" w:rsidR="004F4AB0" w:rsidRPr="00573DAE" w:rsidRDefault="004F4AB0" w:rsidP="004F4AB0">
      <w:pPr>
        <w:pStyle w:val="Akapitzlist"/>
        <w:numPr>
          <w:ilvl w:val="1"/>
          <w:numId w:val="12"/>
        </w:numPr>
        <w:ind w:left="851"/>
        <w:rPr>
          <w:rFonts w:cs="Open Sans"/>
          <w:b/>
          <w:bCs/>
        </w:rPr>
      </w:pPr>
      <w:r w:rsidRPr="00B734D1">
        <w:rPr>
          <w:rFonts w:cs="Open Sans"/>
        </w:rPr>
        <w:t xml:space="preserve">stosowania się do umów, o których mowa w ust. 1 lit. </w:t>
      </w:r>
      <w:r>
        <w:rPr>
          <w:rFonts w:cs="Open Sans"/>
        </w:rPr>
        <w:t>b</w:t>
      </w:r>
      <w:r w:rsidRPr="00B734D1">
        <w:rPr>
          <w:rFonts w:cs="Open Sans"/>
        </w:rPr>
        <w:t xml:space="preserve"> i </w:t>
      </w:r>
      <w:r>
        <w:rPr>
          <w:rFonts w:cs="Open Sans"/>
        </w:rPr>
        <w:t>c</w:t>
      </w:r>
      <w:r w:rsidRPr="00B734D1">
        <w:rPr>
          <w:rFonts w:cs="Open Sans"/>
        </w:rPr>
        <w:t>;</w:t>
      </w:r>
    </w:p>
    <w:p w14:paraId="3C391493" w14:textId="77777777" w:rsidR="004F4AB0" w:rsidRPr="00573DAE" w:rsidRDefault="004F4AB0" w:rsidP="004F4AB0">
      <w:pPr>
        <w:pStyle w:val="Akapitzlist"/>
        <w:numPr>
          <w:ilvl w:val="1"/>
          <w:numId w:val="12"/>
        </w:numPr>
        <w:ind w:left="851"/>
        <w:rPr>
          <w:rFonts w:cs="Open Sans"/>
          <w:b/>
          <w:bCs/>
        </w:rPr>
      </w:pPr>
      <w:r w:rsidRPr="00B734D1">
        <w:rPr>
          <w:rFonts w:cs="Open Sans"/>
        </w:rPr>
        <w:t>pozostania członkiem Spółdzielni przez cały okres trwania niniejszej umowy;</w:t>
      </w:r>
    </w:p>
    <w:p w14:paraId="74D71B59" w14:textId="77777777" w:rsidR="004F4AB0" w:rsidRPr="00573DAE" w:rsidRDefault="004F4AB0" w:rsidP="004F4AB0">
      <w:pPr>
        <w:pStyle w:val="Akapitzlist"/>
        <w:numPr>
          <w:ilvl w:val="1"/>
          <w:numId w:val="12"/>
        </w:numPr>
        <w:ind w:left="851"/>
        <w:rPr>
          <w:rFonts w:cs="Open Sans"/>
          <w:b/>
          <w:bCs/>
        </w:rPr>
      </w:pPr>
      <w:r w:rsidRPr="00B734D1">
        <w:rPr>
          <w:rFonts w:cs="Open Sans"/>
        </w:rPr>
        <w:t>współpracy ze Spółdzielnią, sprzedawcą energii elektrycznej, który zawarł ze Spółdzielnią umowy, o których mowa w ust. 1 lit. e i f a także operatorem sieci dystrybucyjn</w:t>
      </w:r>
      <w:r>
        <w:rPr>
          <w:rFonts w:cs="Open Sans"/>
        </w:rPr>
        <w:t>ej</w:t>
      </w:r>
      <w:r w:rsidRPr="00B734D1">
        <w:rPr>
          <w:rFonts w:cs="Open Sans"/>
        </w:rPr>
        <w:t xml:space="preserve"> w zakresie przekazywania danych </w:t>
      </w:r>
      <w:r>
        <w:rPr>
          <w:rFonts w:cs="Open Sans"/>
        </w:rPr>
        <w:t>o ilości energii pobranej i</w:t>
      </w:r>
      <w:r w:rsidRPr="00B734D1">
        <w:rPr>
          <w:rFonts w:cs="Open Sans"/>
        </w:rPr>
        <w:t xml:space="preserve"> innych niezbędnych dla prawidłowego rozliczenia energii elektrycznej </w:t>
      </w:r>
      <w:r>
        <w:rPr>
          <w:rFonts w:cs="Open Sans"/>
        </w:rPr>
        <w:t>pobranej przez Członka Odbiorcę</w:t>
      </w:r>
      <w:r w:rsidRPr="00B734D1">
        <w:rPr>
          <w:rFonts w:cs="Open Sans"/>
        </w:rPr>
        <w:t>.</w:t>
      </w:r>
    </w:p>
    <w:p w14:paraId="7B411E43" w14:textId="77777777" w:rsidR="004F4AB0" w:rsidRPr="007D72A7" w:rsidRDefault="004F4AB0" w:rsidP="004F4AB0">
      <w:pPr>
        <w:ind w:firstLine="0"/>
        <w:jc w:val="center"/>
        <w:rPr>
          <w:rFonts w:cs="Open Sans"/>
          <w:b/>
          <w:bCs/>
        </w:rPr>
      </w:pPr>
      <w:r w:rsidRPr="007D72A7">
        <w:rPr>
          <w:rFonts w:cs="Open Sans"/>
          <w:b/>
          <w:bCs/>
        </w:rPr>
        <w:t>§ 3</w:t>
      </w:r>
    </w:p>
    <w:p w14:paraId="0C32F724" w14:textId="77777777" w:rsidR="004F4AB0" w:rsidRPr="007D72A7" w:rsidRDefault="004F4AB0" w:rsidP="004F4AB0">
      <w:pPr>
        <w:ind w:firstLine="0"/>
        <w:jc w:val="center"/>
        <w:rPr>
          <w:rFonts w:cs="Open Sans"/>
          <w:b/>
          <w:bCs/>
        </w:rPr>
      </w:pPr>
      <w:r w:rsidRPr="007D72A7">
        <w:rPr>
          <w:rFonts w:cs="Open Sans"/>
          <w:b/>
          <w:bCs/>
        </w:rPr>
        <w:t>O</w:t>
      </w:r>
      <w:r>
        <w:rPr>
          <w:rFonts w:cs="Open Sans"/>
          <w:b/>
          <w:bCs/>
        </w:rPr>
        <w:t>świadczenia i zobowiązania</w:t>
      </w:r>
      <w:r w:rsidRPr="007D72A7">
        <w:rPr>
          <w:rFonts w:cs="Open Sans"/>
          <w:b/>
          <w:bCs/>
        </w:rPr>
        <w:t xml:space="preserve"> Spółdzielni</w:t>
      </w:r>
    </w:p>
    <w:p w14:paraId="1A3FCADD" w14:textId="77777777" w:rsidR="004F4AB0" w:rsidRDefault="004F4AB0" w:rsidP="004F4AB0">
      <w:pPr>
        <w:pStyle w:val="Akapitzlist"/>
        <w:numPr>
          <w:ilvl w:val="0"/>
          <w:numId w:val="13"/>
        </w:numPr>
        <w:spacing w:before="0" w:after="160" w:line="259" w:lineRule="auto"/>
        <w:ind w:left="426"/>
        <w:jc w:val="left"/>
        <w:rPr>
          <w:rFonts w:cs="Open Sans"/>
        </w:rPr>
      </w:pPr>
      <w:r w:rsidRPr="00B734D1">
        <w:rPr>
          <w:rFonts w:cs="Open Sans"/>
        </w:rPr>
        <w:t>Spółdzielnia oświadcza, że:</w:t>
      </w:r>
    </w:p>
    <w:p w14:paraId="1C564F43" w14:textId="77777777" w:rsidR="004F4AB0" w:rsidRDefault="004F4AB0" w:rsidP="004F4AB0">
      <w:pPr>
        <w:pStyle w:val="Akapitzlist"/>
        <w:numPr>
          <w:ilvl w:val="1"/>
          <w:numId w:val="13"/>
        </w:numPr>
        <w:spacing w:before="0" w:after="160" w:line="259" w:lineRule="auto"/>
        <w:ind w:left="851"/>
        <w:jc w:val="left"/>
        <w:rPr>
          <w:rFonts w:cs="Open Sans"/>
        </w:rPr>
      </w:pPr>
      <w:r w:rsidRPr="00B84F49">
        <w:rPr>
          <w:rFonts w:cs="Open Sans"/>
        </w:rPr>
        <w:t>posiada zawartą umowę kompleksową</w:t>
      </w:r>
      <w:r>
        <w:rPr>
          <w:rStyle w:val="Odwoanieprzypisudolnego"/>
          <w:rFonts w:cs="Open Sans"/>
        </w:rPr>
        <w:footnoteReference w:id="23"/>
      </w:r>
      <w:r w:rsidRPr="00B84F49">
        <w:rPr>
          <w:rFonts w:cs="Open Sans"/>
        </w:rPr>
        <w:t xml:space="preserve"> z </w:t>
      </w:r>
      <w:r w:rsidRPr="00573DAE">
        <w:rPr>
          <w:rFonts w:cs="Open Sans"/>
          <w:color w:val="C45911" w:themeColor="accent2" w:themeShade="BF"/>
        </w:rPr>
        <w:t>&lt;nazwa Sprzedawcy&gt;</w:t>
      </w:r>
      <w:r w:rsidRPr="00B84F49">
        <w:rPr>
          <w:rFonts w:cs="Open Sans"/>
        </w:rPr>
        <w:t xml:space="preserve">  z dnia </w:t>
      </w:r>
      <w:r w:rsidRPr="00573DAE">
        <w:rPr>
          <w:rFonts w:cs="Open Sans"/>
          <w:color w:val="C45911" w:themeColor="accent2" w:themeShade="BF"/>
        </w:rPr>
        <w:t xml:space="preserve">&lt;data dzienna&gt; </w:t>
      </w:r>
      <w:r w:rsidRPr="00B84F49">
        <w:rPr>
          <w:rFonts w:cs="Open Sans"/>
        </w:rPr>
        <w:t xml:space="preserve">Nr </w:t>
      </w:r>
      <w:r w:rsidRPr="00573DAE">
        <w:rPr>
          <w:rFonts w:cs="Open Sans"/>
          <w:color w:val="C45911" w:themeColor="accent2" w:themeShade="BF"/>
        </w:rPr>
        <w:t>&lt;numer umowy lub inna cecha wyróżniająca&gt;</w:t>
      </w:r>
      <w:r w:rsidRPr="00B84F49">
        <w:rPr>
          <w:rFonts w:cs="Open Sans"/>
        </w:rPr>
        <w:t>;</w:t>
      </w:r>
    </w:p>
    <w:p w14:paraId="362B820D" w14:textId="45FFA76F" w:rsidR="004F4AB0" w:rsidRDefault="004F4AB0" w:rsidP="004F4AB0">
      <w:pPr>
        <w:pStyle w:val="Akapitzlist"/>
        <w:numPr>
          <w:ilvl w:val="1"/>
          <w:numId w:val="13"/>
        </w:numPr>
        <w:spacing w:before="0" w:after="160" w:line="259" w:lineRule="auto"/>
        <w:ind w:left="851"/>
        <w:jc w:val="left"/>
        <w:rPr>
          <w:rFonts w:cs="Open Sans"/>
        </w:rPr>
      </w:pPr>
      <w:r>
        <w:rPr>
          <w:rFonts w:cs="Open Sans"/>
        </w:rPr>
        <w:t>j</w:t>
      </w:r>
      <w:r w:rsidRPr="00B84F49">
        <w:rPr>
          <w:rFonts w:cs="Open Sans"/>
        </w:rPr>
        <w:t>est stroną umowy, o której mowa w art. 38da ust. 2 pkt. 2 Ustawa z dnia 20 lutego 2015 r. o odnawialnych źródłach energii (</w:t>
      </w:r>
      <w:proofErr w:type="spellStart"/>
      <w:r w:rsidRPr="00B84F49">
        <w:rPr>
          <w:rFonts w:cs="Open Sans"/>
        </w:rPr>
        <w:t>t.j</w:t>
      </w:r>
      <w:proofErr w:type="spellEnd"/>
      <w:r w:rsidRPr="00B84F49">
        <w:rPr>
          <w:rFonts w:cs="Open Sans"/>
        </w:rPr>
        <w:t xml:space="preserve">. </w:t>
      </w:r>
      <w:r w:rsidR="002E6018" w:rsidRPr="002E6018">
        <w:rPr>
          <w:rFonts w:cs="Open Sans"/>
        </w:rPr>
        <w:t>Dz.U. 2024 poz. 1361</w:t>
      </w:r>
      <w:r w:rsidRPr="00B84F49">
        <w:rPr>
          <w:rFonts w:cs="Open Sans"/>
        </w:rPr>
        <w:t xml:space="preserve"> z </w:t>
      </w:r>
      <w:proofErr w:type="spellStart"/>
      <w:r w:rsidRPr="00B84F49">
        <w:rPr>
          <w:rFonts w:cs="Open Sans"/>
        </w:rPr>
        <w:t>późn</w:t>
      </w:r>
      <w:proofErr w:type="spellEnd"/>
      <w:r w:rsidRPr="00B84F49">
        <w:rPr>
          <w:rFonts w:cs="Open Sans"/>
        </w:rPr>
        <w:t xml:space="preserve">. zm.) zawartą z  </w:t>
      </w:r>
      <w:r w:rsidRPr="00B84F49">
        <w:rPr>
          <w:rFonts w:cs="Open Sans"/>
          <w:color w:val="C45911" w:themeColor="accent2" w:themeShade="BF"/>
        </w:rPr>
        <w:t>&lt;nazwa Sprzedawcy&gt;</w:t>
      </w:r>
      <w:r w:rsidRPr="00B84F49">
        <w:rPr>
          <w:rFonts w:cs="Open Sans"/>
        </w:rPr>
        <w:t xml:space="preserve">  z dnia </w:t>
      </w:r>
      <w:r w:rsidRPr="00B84F49">
        <w:rPr>
          <w:rFonts w:cs="Open Sans"/>
          <w:color w:val="C45911" w:themeColor="accent2" w:themeShade="BF"/>
        </w:rPr>
        <w:t xml:space="preserve">&lt;data dzienna&gt; </w:t>
      </w:r>
      <w:r w:rsidRPr="00B84F49">
        <w:rPr>
          <w:rFonts w:cs="Open Sans"/>
        </w:rPr>
        <w:t xml:space="preserve">Nr </w:t>
      </w:r>
      <w:r w:rsidRPr="00B84F49">
        <w:rPr>
          <w:rFonts w:cs="Open Sans"/>
          <w:color w:val="C45911" w:themeColor="accent2" w:themeShade="BF"/>
        </w:rPr>
        <w:t>&lt;numer umowy lub inna cecha wyróżniająca&gt;</w:t>
      </w:r>
      <w:r w:rsidRPr="00B84F49">
        <w:rPr>
          <w:rFonts w:cs="Open Sans"/>
        </w:rPr>
        <w:t xml:space="preserve">;z której treścią zapoznał się Członek </w:t>
      </w:r>
      <w:r>
        <w:rPr>
          <w:rFonts w:cs="Open Sans"/>
        </w:rPr>
        <w:t>Odbiorca</w:t>
      </w:r>
      <w:r w:rsidRPr="00B84F49">
        <w:rPr>
          <w:rFonts w:cs="Open Sans"/>
        </w:rPr>
        <w:t>.</w:t>
      </w:r>
    </w:p>
    <w:p w14:paraId="3E28F5DA" w14:textId="77777777" w:rsidR="004F4AB0" w:rsidRDefault="004F4AB0" w:rsidP="004F4AB0">
      <w:pPr>
        <w:pStyle w:val="Akapitzlist"/>
        <w:numPr>
          <w:ilvl w:val="0"/>
          <w:numId w:val="13"/>
        </w:numPr>
        <w:spacing w:before="0" w:after="160" w:line="259" w:lineRule="auto"/>
        <w:ind w:left="426"/>
        <w:jc w:val="left"/>
        <w:rPr>
          <w:rFonts w:cs="Open Sans"/>
        </w:rPr>
      </w:pPr>
      <w:r w:rsidRPr="00B84F49">
        <w:rPr>
          <w:rFonts w:cs="Open Sans"/>
        </w:rPr>
        <w:t>Spółdzielnia zobowiązana jest do:</w:t>
      </w:r>
    </w:p>
    <w:p w14:paraId="446C90D3" w14:textId="77777777" w:rsidR="004F4AB0" w:rsidRPr="00661094" w:rsidRDefault="004F4AB0" w:rsidP="004F4AB0">
      <w:pPr>
        <w:pStyle w:val="Akapitzlist"/>
        <w:numPr>
          <w:ilvl w:val="1"/>
          <w:numId w:val="13"/>
        </w:numPr>
        <w:spacing w:before="0" w:after="160" w:line="259" w:lineRule="auto"/>
        <w:ind w:left="851"/>
        <w:jc w:val="left"/>
        <w:rPr>
          <w:rFonts w:cs="Open Sans"/>
        </w:rPr>
      </w:pPr>
      <w:r w:rsidRPr="00661094">
        <w:rPr>
          <w:rFonts w:cs="Open Sans"/>
        </w:rPr>
        <w:t>sprzedaży Członkowi Odbiorcy energii elektrycznej wytworzonej w instalacjach OZE będących własnością członków Spółdzielni lub Spółdzielni</w:t>
      </w:r>
      <w:r>
        <w:rPr>
          <w:rFonts w:cs="Open Sans"/>
        </w:rPr>
        <w:t>.</w:t>
      </w:r>
    </w:p>
    <w:p w14:paraId="13FCC652" w14:textId="77777777" w:rsidR="004F4AB0" w:rsidRPr="007D72A7" w:rsidRDefault="004F4AB0" w:rsidP="004F4AB0">
      <w:pPr>
        <w:ind w:firstLine="0"/>
        <w:jc w:val="center"/>
        <w:rPr>
          <w:rFonts w:cs="Open Sans"/>
          <w:b/>
          <w:bCs/>
        </w:rPr>
      </w:pPr>
      <w:r w:rsidRPr="007D72A7">
        <w:rPr>
          <w:rFonts w:cs="Open Sans"/>
          <w:b/>
          <w:bCs/>
        </w:rPr>
        <w:t>§ 4</w:t>
      </w:r>
    </w:p>
    <w:p w14:paraId="6350FF32" w14:textId="77777777" w:rsidR="004F4AB0" w:rsidRPr="007D72A7" w:rsidRDefault="004F4AB0" w:rsidP="004F4AB0">
      <w:pPr>
        <w:ind w:firstLine="0"/>
        <w:jc w:val="center"/>
        <w:rPr>
          <w:rFonts w:cs="Open Sans"/>
          <w:b/>
          <w:bCs/>
        </w:rPr>
      </w:pPr>
      <w:r w:rsidRPr="007D72A7">
        <w:rPr>
          <w:rFonts w:cs="Open Sans"/>
          <w:b/>
          <w:bCs/>
        </w:rPr>
        <w:t>Sposób dokonywania rozliczeń</w:t>
      </w:r>
    </w:p>
    <w:p w14:paraId="355AFEFA" w14:textId="3953CEBC" w:rsidR="004F4AB0" w:rsidRDefault="004F4AB0" w:rsidP="002E6018">
      <w:pPr>
        <w:pStyle w:val="Akapitzlist"/>
        <w:numPr>
          <w:ilvl w:val="0"/>
          <w:numId w:val="14"/>
        </w:numPr>
        <w:spacing w:before="0" w:after="160" w:line="259" w:lineRule="auto"/>
        <w:ind w:left="426"/>
        <w:jc w:val="left"/>
        <w:rPr>
          <w:rFonts w:cs="Open Sans"/>
        </w:rPr>
      </w:pPr>
      <w:r w:rsidRPr="00661094">
        <w:rPr>
          <w:rFonts w:cs="Open Sans"/>
        </w:rPr>
        <w:lastRenderedPageBreak/>
        <w:t>Rozliczenia sprzedanej energii elektrycznej, o której mowa w § 1 ust. 1, dokonywane są w oparciu o brzmienie ustawy z dnia 20 lutego 2015 r. o odnawialnych źródłach energii (</w:t>
      </w:r>
      <w:proofErr w:type="spellStart"/>
      <w:r w:rsidRPr="00661094">
        <w:rPr>
          <w:rFonts w:cs="Open Sans"/>
        </w:rPr>
        <w:t>t.j</w:t>
      </w:r>
      <w:proofErr w:type="spellEnd"/>
      <w:r w:rsidRPr="00661094">
        <w:rPr>
          <w:rFonts w:cs="Open Sans"/>
        </w:rPr>
        <w:t xml:space="preserve">. </w:t>
      </w:r>
      <w:r w:rsidR="002E6018" w:rsidRPr="002E6018">
        <w:rPr>
          <w:rFonts w:cs="Open Sans"/>
        </w:rPr>
        <w:t>Dz.U. 2024 poz. 1361</w:t>
      </w:r>
      <w:r w:rsidRPr="00661094">
        <w:rPr>
          <w:rFonts w:cs="Open Sans"/>
        </w:rPr>
        <w:t xml:space="preserve"> z </w:t>
      </w:r>
      <w:proofErr w:type="spellStart"/>
      <w:r w:rsidRPr="00661094">
        <w:rPr>
          <w:rFonts w:cs="Open Sans"/>
        </w:rPr>
        <w:t>późn</w:t>
      </w:r>
      <w:proofErr w:type="spellEnd"/>
      <w:r w:rsidRPr="00661094">
        <w:rPr>
          <w:rFonts w:cs="Open Sans"/>
        </w:rPr>
        <w:t>. zm.) oraz Rozporządzenia Ministra Klimatu i Środowiska z dnia 23 marca 2022 r. w sprawie dokonywania rejestracji, bilansowania i udostępniania danych pomiarowych oraz rozliczeń spółdzielni energetycznych (</w:t>
      </w:r>
      <w:r w:rsidR="002E6018" w:rsidRPr="002E6018">
        <w:rPr>
          <w:rFonts w:cs="Open Sans"/>
        </w:rPr>
        <w:t>Dz.U. 2022 poz. 703</w:t>
      </w:r>
      <w:r w:rsidRPr="00661094">
        <w:rPr>
          <w:rFonts w:cs="Open Sans"/>
        </w:rPr>
        <w:t>).</w:t>
      </w:r>
    </w:p>
    <w:p w14:paraId="7EF4802D" w14:textId="77777777" w:rsidR="004F4AB0" w:rsidRPr="00661094" w:rsidRDefault="004F4AB0" w:rsidP="004F4AB0">
      <w:pPr>
        <w:pStyle w:val="Akapitzlist"/>
        <w:numPr>
          <w:ilvl w:val="0"/>
          <w:numId w:val="14"/>
        </w:numPr>
        <w:spacing w:before="0" w:after="160" w:line="259" w:lineRule="auto"/>
        <w:ind w:left="426"/>
        <w:rPr>
          <w:rFonts w:cs="Open Sans"/>
        </w:rPr>
      </w:pPr>
      <w:r>
        <w:t>Spółdzielnia</w:t>
      </w:r>
      <w:r w:rsidRPr="007D72A7">
        <w:t xml:space="preserve"> wystawia fakturę</w:t>
      </w:r>
      <w:r>
        <w:t xml:space="preserve"> Członkowi Odbiorcy </w:t>
      </w:r>
      <w:r w:rsidRPr="007D72A7">
        <w:t xml:space="preserve">w oparciu o ilość sprzedanej energii, ustaloną zgodnie </w:t>
      </w:r>
      <w:r>
        <w:t>z ust. 1</w:t>
      </w:r>
      <w:r w:rsidRPr="007D72A7">
        <w:t xml:space="preserve"> i cenę, o której mowa w ust</w:t>
      </w:r>
      <w:r>
        <w:t>. 7.</w:t>
      </w:r>
    </w:p>
    <w:p w14:paraId="04E649DE" w14:textId="77777777" w:rsidR="004F4AB0" w:rsidRDefault="004F4AB0" w:rsidP="004F4AB0">
      <w:pPr>
        <w:pStyle w:val="Akapitzlist"/>
        <w:numPr>
          <w:ilvl w:val="0"/>
          <w:numId w:val="14"/>
        </w:numPr>
        <w:spacing w:before="0" w:after="160" w:line="259" w:lineRule="auto"/>
        <w:ind w:left="426"/>
        <w:rPr>
          <w:rFonts w:cs="Open Sans"/>
        </w:rPr>
      </w:pPr>
      <w:r w:rsidRPr="00661094">
        <w:rPr>
          <w:rFonts w:cs="Open Sans"/>
        </w:rPr>
        <w:t>Rozliczenie dokonywane będzie za każdy miesiąc kalendarzowy.</w:t>
      </w:r>
    </w:p>
    <w:p w14:paraId="11AC8585" w14:textId="77777777" w:rsidR="004F4AB0" w:rsidRDefault="004F4AB0" w:rsidP="004F4AB0">
      <w:pPr>
        <w:pStyle w:val="Akapitzlist"/>
        <w:numPr>
          <w:ilvl w:val="0"/>
          <w:numId w:val="14"/>
        </w:numPr>
        <w:spacing w:before="0" w:after="160" w:line="259" w:lineRule="auto"/>
        <w:ind w:left="426"/>
        <w:rPr>
          <w:rFonts w:cs="Open Sans"/>
        </w:rPr>
      </w:pPr>
      <w:r>
        <w:rPr>
          <w:rFonts w:cs="Open Sans"/>
        </w:rPr>
        <w:t xml:space="preserve">Do ceny sprzedaży Spółdzielnia doliczy ewentualne dodatkowe opłaty i podatki do pokrycia których będzie zobowiązania na podstawie obowiązujących przepisów prawa oraz wynikające z uchwał organów Spółdzielni przeznaczone na pokrycie kosztów funkcjonowania i rozwoju Spółdzielni. </w:t>
      </w:r>
    </w:p>
    <w:p w14:paraId="228AF7D1" w14:textId="77777777" w:rsidR="004F4AB0" w:rsidRDefault="004F4AB0" w:rsidP="004F4AB0">
      <w:pPr>
        <w:pStyle w:val="Akapitzlist"/>
        <w:numPr>
          <w:ilvl w:val="0"/>
          <w:numId w:val="14"/>
        </w:numPr>
        <w:spacing w:before="0" w:after="160" w:line="259" w:lineRule="auto"/>
        <w:ind w:left="426"/>
        <w:rPr>
          <w:rFonts w:cs="Open Sans"/>
        </w:rPr>
      </w:pPr>
      <w:r w:rsidRPr="00661094">
        <w:rPr>
          <w:rFonts w:cs="Open Sans"/>
        </w:rPr>
        <w:t>Faktura wystawiana jest do dnia 20 następnego miesiąca po miesiącu rozliczeniowym</w:t>
      </w:r>
      <w:r>
        <w:rPr>
          <w:rStyle w:val="Odwoanieprzypisudolnego"/>
          <w:rFonts w:cs="Open Sans"/>
        </w:rPr>
        <w:footnoteReference w:id="24"/>
      </w:r>
      <w:r w:rsidRPr="00661094">
        <w:rPr>
          <w:rFonts w:cs="Open Sans"/>
        </w:rPr>
        <w:t>.</w:t>
      </w:r>
    </w:p>
    <w:p w14:paraId="4851BEC1" w14:textId="77777777" w:rsidR="004F4AB0" w:rsidRPr="00573DAE" w:rsidRDefault="004F4AB0" w:rsidP="004F4AB0">
      <w:pPr>
        <w:pStyle w:val="Akapitzlist"/>
        <w:numPr>
          <w:ilvl w:val="0"/>
          <w:numId w:val="14"/>
        </w:numPr>
        <w:spacing w:before="0" w:after="160" w:line="259" w:lineRule="auto"/>
        <w:ind w:left="426"/>
        <w:rPr>
          <w:rFonts w:cs="Open Sans"/>
        </w:rPr>
      </w:pPr>
      <w:r>
        <w:rPr>
          <w:rFonts w:cs="Open Sans"/>
        </w:rPr>
        <w:t>Członek Odbiorca</w:t>
      </w:r>
      <w:r w:rsidRPr="00661094">
        <w:rPr>
          <w:rFonts w:cs="Open Sans"/>
        </w:rPr>
        <w:t xml:space="preserve"> wyraża zgodę na otrzymywanie faktury drogą elektroniczną na adres e-mail: </w:t>
      </w:r>
      <w:r w:rsidRPr="00661094">
        <w:rPr>
          <w:rFonts w:cs="Open Sans"/>
          <w:color w:val="C45911" w:themeColor="accent2" w:themeShade="BF"/>
        </w:rPr>
        <w:t>&lt;adres email&gt;</w:t>
      </w:r>
      <w:r>
        <w:rPr>
          <w:rStyle w:val="Odwoanieprzypisudolnego"/>
          <w:rFonts w:cs="Open Sans"/>
          <w:color w:val="C45911" w:themeColor="accent2" w:themeShade="BF"/>
        </w:rPr>
        <w:footnoteReference w:id="25"/>
      </w:r>
      <w:r w:rsidRPr="00661094">
        <w:rPr>
          <w:rFonts w:cs="Open Sans"/>
          <w:color w:val="C45911" w:themeColor="accent2" w:themeShade="BF"/>
        </w:rPr>
        <w:t>.</w:t>
      </w:r>
    </w:p>
    <w:p w14:paraId="030FC3F0" w14:textId="77777777" w:rsidR="004F4AB0" w:rsidRDefault="004F4AB0" w:rsidP="004F4AB0">
      <w:pPr>
        <w:pStyle w:val="Akapitzlist"/>
        <w:numPr>
          <w:ilvl w:val="0"/>
          <w:numId w:val="14"/>
        </w:numPr>
        <w:spacing w:before="0" w:after="160" w:line="259" w:lineRule="auto"/>
        <w:ind w:left="426"/>
        <w:rPr>
          <w:rFonts w:cs="Open Sans"/>
        </w:rPr>
      </w:pPr>
      <w:r>
        <w:rPr>
          <w:rFonts w:cs="Open Sans"/>
        </w:rPr>
        <w:t>Członek Odbiorca</w:t>
      </w:r>
      <w:r w:rsidRPr="00661094">
        <w:rPr>
          <w:rFonts w:cs="Open Sans"/>
        </w:rPr>
        <w:t xml:space="preserve"> dokonuje płatności w terminie wskazany</w:t>
      </w:r>
      <w:r>
        <w:rPr>
          <w:rFonts w:cs="Open Sans"/>
        </w:rPr>
        <w:t>m</w:t>
      </w:r>
      <w:r w:rsidRPr="00661094">
        <w:rPr>
          <w:rFonts w:cs="Open Sans"/>
        </w:rPr>
        <w:t xml:space="preserve"> w fakturze, nie krótszym niż 14 dni, na rachunek wskazany w fakturze. </w:t>
      </w:r>
    </w:p>
    <w:p w14:paraId="0EDC8F27" w14:textId="77777777" w:rsidR="004F4AB0" w:rsidRDefault="004F4AB0" w:rsidP="004F4AB0">
      <w:pPr>
        <w:pStyle w:val="Akapitzlist"/>
        <w:numPr>
          <w:ilvl w:val="0"/>
          <w:numId w:val="14"/>
        </w:numPr>
        <w:spacing w:before="0" w:after="160" w:line="259" w:lineRule="auto"/>
        <w:ind w:left="426"/>
        <w:rPr>
          <w:rFonts w:cs="Open Sans"/>
        </w:rPr>
      </w:pPr>
      <w:r w:rsidRPr="00661094">
        <w:rPr>
          <w:rFonts w:cs="Open Sans"/>
        </w:rPr>
        <w:t xml:space="preserve">Strony ustalają cenę za energię elektryczną, o której mowa w § 1 ust. 1 w wysokości </w:t>
      </w:r>
      <w:r w:rsidRPr="00661094">
        <w:rPr>
          <w:rFonts w:cs="Open Sans"/>
          <w:b/>
          <w:bCs/>
          <w:color w:val="C45911" w:themeColor="accent2" w:themeShade="BF"/>
        </w:rPr>
        <w:t>&lt;kwota&gt;,</w:t>
      </w:r>
      <w:r w:rsidRPr="00661094">
        <w:rPr>
          <w:rFonts w:cs="Open Sans"/>
          <w:color w:val="C45911" w:themeColor="accent2" w:themeShade="BF"/>
        </w:rPr>
        <w:t xml:space="preserve"> </w:t>
      </w:r>
      <w:r w:rsidRPr="00661094">
        <w:rPr>
          <w:rFonts w:cs="Open Sans"/>
        </w:rPr>
        <w:t xml:space="preserve">słownie: </w:t>
      </w:r>
      <w:r w:rsidRPr="00661094">
        <w:rPr>
          <w:rFonts w:cs="Open Sans"/>
          <w:b/>
          <w:bCs/>
          <w:color w:val="C45911" w:themeColor="accent2" w:themeShade="BF"/>
        </w:rPr>
        <w:t>&lt;kwota słownie&gt;</w:t>
      </w:r>
      <w:r w:rsidRPr="00661094">
        <w:rPr>
          <w:rFonts w:cs="Open Sans"/>
          <w:color w:val="C45911" w:themeColor="accent2" w:themeShade="BF"/>
        </w:rPr>
        <w:t xml:space="preserve"> </w:t>
      </w:r>
      <w:r w:rsidRPr="00661094">
        <w:rPr>
          <w:rFonts w:cs="Open Sans"/>
        </w:rPr>
        <w:t xml:space="preserve">za każdą MWh. </w:t>
      </w:r>
    </w:p>
    <w:p w14:paraId="3E6C9127" w14:textId="77777777" w:rsidR="004F4AB0" w:rsidRPr="00661094" w:rsidRDefault="004F4AB0" w:rsidP="004F4AB0">
      <w:pPr>
        <w:pStyle w:val="Akapitzlist"/>
        <w:numPr>
          <w:ilvl w:val="0"/>
          <w:numId w:val="14"/>
        </w:numPr>
        <w:spacing w:before="0" w:after="160" w:line="259" w:lineRule="auto"/>
        <w:ind w:left="426"/>
        <w:rPr>
          <w:rFonts w:cs="Open Sans"/>
        </w:rPr>
      </w:pPr>
      <w:r>
        <w:rPr>
          <w:rFonts w:cs="Open Sans"/>
        </w:rPr>
        <w:t>Spółdzielnia</w:t>
      </w:r>
      <w:r w:rsidRPr="00661094">
        <w:rPr>
          <w:rFonts w:cs="Open Sans"/>
        </w:rPr>
        <w:t xml:space="preserve"> oświadcza że jest / nie jest płatnikiem VAT.</w:t>
      </w:r>
    </w:p>
    <w:p w14:paraId="660968AC" w14:textId="77777777" w:rsidR="004F4AB0" w:rsidRPr="007A376C" w:rsidRDefault="004F4AB0" w:rsidP="004F4AB0">
      <w:pPr>
        <w:pStyle w:val="Akapitzlist"/>
        <w:spacing w:before="0" w:after="160" w:line="259" w:lineRule="auto"/>
        <w:ind w:left="426" w:firstLine="0"/>
        <w:rPr>
          <w:rFonts w:cs="Open Sans"/>
        </w:rPr>
      </w:pPr>
    </w:p>
    <w:p w14:paraId="120170B8"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5</w:t>
      </w:r>
    </w:p>
    <w:p w14:paraId="5C4DFB57" w14:textId="77777777" w:rsidR="004F4AB0" w:rsidRPr="007D72A7" w:rsidRDefault="004F4AB0" w:rsidP="004F4AB0">
      <w:pPr>
        <w:ind w:firstLine="0"/>
        <w:jc w:val="center"/>
        <w:rPr>
          <w:rFonts w:cs="Open Sans"/>
          <w:b/>
          <w:bCs/>
        </w:rPr>
      </w:pPr>
      <w:r w:rsidRPr="007D72A7">
        <w:rPr>
          <w:rFonts w:cs="Open Sans"/>
          <w:b/>
          <w:bCs/>
        </w:rPr>
        <w:t xml:space="preserve">Okres obowiązywania umowy i wypowiedzenie umowy </w:t>
      </w:r>
    </w:p>
    <w:p w14:paraId="36B010CC" w14:textId="77777777" w:rsidR="004F4AB0" w:rsidRDefault="004F4AB0" w:rsidP="004F4AB0">
      <w:pPr>
        <w:pStyle w:val="Akapitzlist"/>
        <w:numPr>
          <w:ilvl w:val="0"/>
          <w:numId w:val="15"/>
        </w:numPr>
        <w:spacing w:before="0" w:after="160" w:line="259" w:lineRule="auto"/>
        <w:ind w:left="426"/>
        <w:rPr>
          <w:rFonts w:cs="Open Sans"/>
        </w:rPr>
      </w:pPr>
      <w:r w:rsidRPr="00E1117A">
        <w:rPr>
          <w:rFonts w:cs="Open Sans"/>
        </w:rPr>
        <w:t xml:space="preserve">Umowa zostaje zawarta na czas nieokreślony, jednakże nie krótszy niż </w:t>
      </w:r>
      <w:r w:rsidRPr="00E1117A">
        <w:rPr>
          <w:rFonts w:cs="Open Sans"/>
          <w:color w:val="C45911" w:themeColor="accent2" w:themeShade="BF"/>
        </w:rPr>
        <w:t xml:space="preserve">&lt;liczba&gt; </w:t>
      </w:r>
      <w:r w:rsidRPr="00E1117A">
        <w:rPr>
          <w:rFonts w:cs="Open Sans"/>
        </w:rPr>
        <w:t>lat.</w:t>
      </w:r>
    </w:p>
    <w:p w14:paraId="1B8133EF" w14:textId="77777777" w:rsidR="004F4AB0" w:rsidRDefault="004F4AB0" w:rsidP="004F4AB0">
      <w:pPr>
        <w:pStyle w:val="Akapitzlist"/>
        <w:numPr>
          <w:ilvl w:val="0"/>
          <w:numId w:val="15"/>
        </w:numPr>
        <w:spacing w:before="0" w:after="160" w:line="259" w:lineRule="auto"/>
        <w:ind w:left="426"/>
        <w:rPr>
          <w:rFonts w:cs="Open Sans"/>
        </w:rPr>
      </w:pPr>
      <w:r w:rsidRPr="00E1117A">
        <w:rPr>
          <w:rFonts w:cs="Open Sans"/>
        </w:rPr>
        <w:t xml:space="preserve">Umowa wchodzi w życie z dniem jej podpisania, jednakże nie wcześniej niż </w:t>
      </w:r>
      <w:r w:rsidRPr="00503C53">
        <w:rPr>
          <w:rFonts w:cs="Open Sans"/>
          <w:color w:val="C45911" w:themeColor="accent2" w:themeShade="BF"/>
        </w:rPr>
        <w:t>&lt;data&gt;</w:t>
      </w:r>
      <w:r w:rsidRPr="003C7E5F">
        <w:rPr>
          <w:rStyle w:val="Odwoanieprzypisudolnego"/>
          <w:rFonts w:cs="Open Sans"/>
        </w:rPr>
        <w:footnoteReference w:id="26"/>
      </w:r>
      <w:r w:rsidRPr="00E1117A">
        <w:rPr>
          <w:rFonts w:cs="Open Sans"/>
        </w:rPr>
        <w:t>.</w:t>
      </w:r>
    </w:p>
    <w:p w14:paraId="46B218C9" w14:textId="77777777" w:rsidR="004F4AB0" w:rsidRDefault="004F4AB0" w:rsidP="004F4AB0">
      <w:pPr>
        <w:pStyle w:val="Akapitzlist"/>
        <w:numPr>
          <w:ilvl w:val="0"/>
          <w:numId w:val="15"/>
        </w:numPr>
        <w:spacing w:before="0" w:after="160" w:line="259" w:lineRule="auto"/>
        <w:ind w:left="426"/>
        <w:rPr>
          <w:rFonts w:cs="Open Sans"/>
        </w:rPr>
      </w:pPr>
      <w:r w:rsidRPr="00E1117A">
        <w:rPr>
          <w:rFonts w:cs="Open Sans"/>
        </w:rPr>
        <w:t xml:space="preserve">Każdej ze stron przysługuje prawo wypowiedzenia umowy z zachowaniem </w:t>
      </w:r>
      <w:r w:rsidRPr="00503C53">
        <w:rPr>
          <w:rFonts w:cs="Open Sans"/>
          <w:color w:val="C45911" w:themeColor="accent2" w:themeShade="BF"/>
        </w:rPr>
        <w:t xml:space="preserve">&lt;okres&gt; </w:t>
      </w:r>
      <w:r w:rsidRPr="00E1117A">
        <w:rPr>
          <w:rFonts w:cs="Open Sans"/>
        </w:rPr>
        <w:t xml:space="preserve">lat okresu wypowiedzenia skutecznego na koniec roku w którym zostało dokonane. </w:t>
      </w:r>
    </w:p>
    <w:p w14:paraId="396DC35E" w14:textId="77777777" w:rsidR="004F4AB0" w:rsidRDefault="004F4AB0" w:rsidP="004F4AB0">
      <w:pPr>
        <w:pStyle w:val="Akapitzlist"/>
        <w:numPr>
          <w:ilvl w:val="0"/>
          <w:numId w:val="15"/>
        </w:numPr>
        <w:spacing w:before="0" w:after="160" w:line="259" w:lineRule="auto"/>
        <w:ind w:left="426"/>
        <w:rPr>
          <w:rFonts w:cs="Open Sans"/>
        </w:rPr>
      </w:pPr>
      <w:r>
        <w:rPr>
          <w:rFonts w:cs="Open Sans"/>
        </w:rPr>
        <w:t>Spółdzielnia</w:t>
      </w:r>
      <w:r w:rsidRPr="00E1117A">
        <w:rPr>
          <w:rFonts w:cs="Open Sans"/>
        </w:rPr>
        <w:t xml:space="preserve"> może wypowiedzieć umowę z zachowaniem 6 miesięcznego okresu wypowiedzenia w sytuacji gdy </w:t>
      </w:r>
      <w:r>
        <w:rPr>
          <w:rFonts w:cs="Open Sans"/>
        </w:rPr>
        <w:t>Członek Odbiorca</w:t>
      </w:r>
      <w:r w:rsidRPr="00E1117A">
        <w:rPr>
          <w:rFonts w:cs="Open Sans"/>
        </w:rPr>
        <w:t xml:space="preserve"> zalega z zapłatą za energię elektryczną kwoty odpowiadającej sumie kwot wynikających z sześciu ostatnich </w:t>
      </w:r>
      <w:r>
        <w:rPr>
          <w:rFonts w:cs="Open Sans"/>
        </w:rPr>
        <w:t>okresów rozliczeniowych</w:t>
      </w:r>
      <w:r>
        <w:rPr>
          <w:rStyle w:val="Odwoanieprzypisudolnego"/>
          <w:rFonts w:cs="Open Sans"/>
        </w:rPr>
        <w:footnoteReference w:id="27"/>
      </w:r>
      <w:r w:rsidRPr="00E1117A">
        <w:rPr>
          <w:rFonts w:cs="Open Sans"/>
        </w:rPr>
        <w:t xml:space="preserve">.  </w:t>
      </w:r>
    </w:p>
    <w:p w14:paraId="42ECB9A6" w14:textId="77777777" w:rsidR="004F4AB0" w:rsidRDefault="004F4AB0" w:rsidP="004F4AB0">
      <w:pPr>
        <w:pStyle w:val="Akapitzlist"/>
        <w:numPr>
          <w:ilvl w:val="0"/>
          <w:numId w:val="15"/>
        </w:numPr>
        <w:spacing w:before="0" w:after="160" w:line="259" w:lineRule="auto"/>
        <w:ind w:left="426"/>
        <w:rPr>
          <w:rFonts w:cs="Open Sans"/>
        </w:rPr>
      </w:pPr>
      <w:r w:rsidRPr="00E1117A">
        <w:rPr>
          <w:rFonts w:cs="Open Sans"/>
        </w:rPr>
        <w:t xml:space="preserve">Wypowiedzenie powinno być dokonane w formie pisemnej. </w:t>
      </w:r>
    </w:p>
    <w:p w14:paraId="0E9B009B" w14:textId="77777777" w:rsidR="004F4AB0" w:rsidRDefault="004F4AB0" w:rsidP="004F4AB0">
      <w:pPr>
        <w:pStyle w:val="Akapitzlist"/>
        <w:numPr>
          <w:ilvl w:val="0"/>
          <w:numId w:val="15"/>
        </w:numPr>
        <w:spacing w:before="0" w:after="160" w:line="259" w:lineRule="auto"/>
        <w:ind w:left="426"/>
        <w:rPr>
          <w:rFonts w:cs="Open Sans"/>
        </w:rPr>
      </w:pPr>
      <w:r w:rsidRPr="007E2D9D">
        <w:rPr>
          <w:rFonts w:cs="Open Sans"/>
        </w:rPr>
        <w:t>Umowa ulega rozwiązaniu ze skutkiem natychmiastowym w sytuacji:</w:t>
      </w:r>
    </w:p>
    <w:p w14:paraId="6B72F1FA" w14:textId="77777777" w:rsidR="004F4AB0" w:rsidRPr="007E2D9D" w:rsidRDefault="004F4AB0" w:rsidP="004F4AB0">
      <w:pPr>
        <w:pStyle w:val="Akapitzlist"/>
        <w:numPr>
          <w:ilvl w:val="1"/>
          <w:numId w:val="15"/>
        </w:numPr>
        <w:spacing w:before="0" w:after="160" w:line="259" w:lineRule="auto"/>
        <w:ind w:left="851"/>
        <w:rPr>
          <w:rFonts w:cs="Open Sans"/>
        </w:rPr>
      </w:pPr>
      <w:r w:rsidRPr="007E2D9D">
        <w:rPr>
          <w:rFonts w:cs="Open Sans"/>
        </w:rPr>
        <w:t xml:space="preserve">utraty statusu członka Spółdzielni przez Członka </w:t>
      </w:r>
      <w:r>
        <w:rPr>
          <w:rFonts w:cs="Open Sans"/>
        </w:rPr>
        <w:t>Odbiorcę</w:t>
      </w:r>
      <w:r w:rsidRPr="007E2D9D">
        <w:rPr>
          <w:rFonts w:cs="Open Sans"/>
        </w:rPr>
        <w:t>,</w:t>
      </w:r>
    </w:p>
    <w:p w14:paraId="33BA0273" w14:textId="77777777" w:rsidR="004F4AB0" w:rsidRPr="00913313" w:rsidRDefault="004F4AB0" w:rsidP="004F4AB0">
      <w:pPr>
        <w:pStyle w:val="Akapitzlist"/>
        <w:numPr>
          <w:ilvl w:val="1"/>
          <w:numId w:val="15"/>
        </w:numPr>
        <w:spacing w:before="0" w:after="160" w:line="259" w:lineRule="auto"/>
        <w:ind w:left="851"/>
        <w:rPr>
          <w:rFonts w:cs="Open Sans"/>
        </w:rPr>
      </w:pPr>
      <w:r w:rsidRPr="00913313">
        <w:rPr>
          <w:rFonts w:cs="Open Sans"/>
        </w:rPr>
        <w:lastRenderedPageBreak/>
        <w:t>wykreślenia Spółdzielni przez Dyrektora Generalnego Krajowego Ośrodka Wsparcia Rolnictwa z wykazu spółdzielni energetycznych;</w:t>
      </w:r>
    </w:p>
    <w:p w14:paraId="01FCCEB9" w14:textId="77777777" w:rsidR="004F4AB0" w:rsidRDefault="004F4AB0" w:rsidP="004F4AB0">
      <w:pPr>
        <w:ind w:firstLine="0"/>
        <w:jc w:val="center"/>
        <w:rPr>
          <w:rFonts w:cs="Open Sans"/>
          <w:b/>
          <w:bCs/>
        </w:rPr>
      </w:pPr>
      <w:r w:rsidRPr="007D72A7">
        <w:rPr>
          <w:rFonts w:cs="Open Sans"/>
          <w:b/>
          <w:bCs/>
        </w:rPr>
        <w:t xml:space="preserve">§ </w:t>
      </w:r>
      <w:r>
        <w:rPr>
          <w:rFonts w:cs="Open Sans"/>
          <w:b/>
          <w:bCs/>
        </w:rPr>
        <w:t>6</w:t>
      </w:r>
    </w:p>
    <w:p w14:paraId="5A93339F" w14:textId="77777777" w:rsidR="004F4AB0" w:rsidRDefault="004F4AB0" w:rsidP="004F4AB0">
      <w:pPr>
        <w:ind w:firstLine="0"/>
        <w:jc w:val="center"/>
        <w:rPr>
          <w:rFonts w:cs="Open Sans"/>
          <w:b/>
          <w:bCs/>
        </w:rPr>
      </w:pPr>
      <w:r>
        <w:rPr>
          <w:rFonts w:cs="Open Sans"/>
          <w:b/>
          <w:bCs/>
        </w:rPr>
        <w:t>Przeniesienie praw i obowiązków wynikających z umowy</w:t>
      </w:r>
    </w:p>
    <w:p w14:paraId="5C303F3E" w14:textId="77777777" w:rsidR="004F4AB0" w:rsidRPr="00DB6478" w:rsidRDefault="004F4AB0" w:rsidP="004F4AB0">
      <w:pPr>
        <w:spacing w:before="0" w:after="160" w:line="259" w:lineRule="auto"/>
        <w:ind w:firstLine="0"/>
        <w:rPr>
          <w:rFonts w:cs="Open Sans"/>
          <w:b/>
          <w:bCs/>
        </w:rPr>
      </w:pPr>
      <w:r w:rsidRPr="00DB6478">
        <w:rPr>
          <w:rFonts w:cs="Open Sans"/>
        </w:rPr>
        <w:t>Członek Odbiorca uprawniony jest do przeniesienia praw i obowiązków wynikających z niniejszej umowy na stronę trzecią pod warunkiem, że:</w:t>
      </w:r>
    </w:p>
    <w:p w14:paraId="41F70E42" w14:textId="77777777" w:rsidR="004F4AB0" w:rsidRPr="00634707" w:rsidRDefault="004F4AB0" w:rsidP="004F4AB0">
      <w:pPr>
        <w:pStyle w:val="Akapitzlist"/>
        <w:numPr>
          <w:ilvl w:val="1"/>
          <w:numId w:val="9"/>
        </w:numPr>
        <w:spacing w:before="0" w:after="160" w:line="259" w:lineRule="auto"/>
        <w:ind w:left="851"/>
        <w:rPr>
          <w:rFonts w:cs="Open Sans"/>
          <w:b/>
          <w:bCs/>
        </w:rPr>
      </w:pPr>
      <w:r>
        <w:rPr>
          <w:rFonts w:cs="Open Sans"/>
        </w:rPr>
        <w:t>Strona trzecia na którą prawa i obowiązki mają zostać przeniesiona jest członkiem Spółdzielni;</w:t>
      </w:r>
    </w:p>
    <w:p w14:paraId="3DEAC08F" w14:textId="77777777" w:rsidR="004F4AB0" w:rsidRPr="00B949E4" w:rsidRDefault="004F4AB0" w:rsidP="004F4AB0">
      <w:pPr>
        <w:pStyle w:val="Akapitzlist"/>
        <w:numPr>
          <w:ilvl w:val="1"/>
          <w:numId w:val="9"/>
        </w:numPr>
        <w:spacing w:before="0" w:after="160" w:line="259" w:lineRule="auto"/>
        <w:ind w:left="851"/>
        <w:rPr>
          <w:rFonts w:cs="Open Sans"/>
          <w:b/>
          <w:bCs/>
        </w:rPr>
      </w:pPr>
      <w:r>
        <w:rPr>
          <w:rFonts w:cs="Open Sans"/>
        </w:rPr>
        <w:t xml:space="preserve">Spółdzielnia wyrazi uprzednią zgodę na piśmie. </w:t>
      </w:r>
    </w:p>
    <w:p w14:paraId="71EA0BD5"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7</w:t>
      </w:r>
    </w:p>
    <w:p w14:paraId="3AD4DB12" w14:textId="77777777" w:rsidR="004F4AB0" w:rsidRPr="007D72A7" w:rsidRDefault="004F4AB0" w:rsidP="004F4AB0">
      <w:pPr>
        <w:ind w:firstLine="0"/>
        <w:jc w:val="center"/>
        <w:rPr>
          <w:rFonts w:cs="Open Sans"/>
          <w:b/>
          <w:bCs/>
        </w:rPr>
      </w:pPr>
      <w:r w:rsidRPr="007D72A7">
        <w:rPr>
          <w:rFonts w:cs="Open Sans"/>
          <w:b/>
          <w:bCs/>
        </w:rPr>
        <w:t>Nienależyte wykonywanie umowy</w:t>
      </w:r>
    </w:p>
    <w:p w14:paraId="12E52293" w14:textId="77777777" w:rsidR="004F4AB0" w:rsidRDefault="004F4AB0" w:rsidP="004F4AB0">
      <w:pPr>
        <w:pStyle w:val="Akapitzlist"/>
        <w:numPr>
          <w:ilvl w:val="0"/>
          <w:numId w:val="16"/>
        </w:numPr>
        <w:spacing w:before="0" w:after="160" w:line="259" w:lineRule="auto"/>
        <w:ind w:left="426"/>
        <w:rPr>
          <w:rFonts w:cs="Open Sans"/>
        </w:rPr>
      </w:pPr>
      <w:r w:rsidRPr="00DB6478">
        <w:rPr>
          <w:rFonts w:cs="Open Sans"/>
        </w:rPr>
        <w:t xml:space="preserve">Członek </w:t>
      </w:r>
      <w:r>
        <w:rPr>
          <w:rFonts w:cs="Open Sans"/>
        </w:rPr>
        <w:t>Odbiorca</w:t>
      </w:r>
      <w:r w:rsidRPr="00DB6478">
        <w:rPr>
          <w:rFonts w:cs="Open Sans"/>
        </w:rPr>
        <w:t xml:space="preserve"> zobowiązany będzie do zapłaty kary umownej z tytułu nienależytego wykonywania umowy w następującym zakresie:</w:t>
      </w:r>
    </w:p>
    <w:p w14:paraId="7B6C1D7E" w14:textId="77777777" w:rsidR="004F4AB0" w:rsidRDefault="004F4AB0" w:rsidP="004F4AB0">
      <w:pPr>
        <w:pStyle w:val="Akapitzlist"/>
        <w:numPr>
          <w:ilvl w:val="1"/>
          <w:numId w:val="16"/>
        </w:numPr>
        <w:spacing w:before="0" w:after="160" w:line="259" w:lineRule="auto"/>
        <w:ind w:left="993"/>
        <w:rPr>
          <w:rFonts w:cs="Open Sans"/>
        </w:rPr>
      </w:pPr>
      <w:r w:rsidRPr="00AE684F">
        <w:rPr>
          <w:rFonts w:cs="Open Sans"/>
        </w:rPr>
        <w:t>naruszenia § 6 niniejszej umowy</w:t>
      </w:r>
      <w:r>
        <w:rPr>
          <w:rFonts w:cs="Open Sans"/>
        </w:rPr>
        <w:t>.</w:t>
      </w:r>
    </w:p>
    <w:p w14:paraId="7DB45E89" w14:textId="77777777" w:rsidR="004F4AB0" w:rsidRDefault="004F4AB0" w:rsidP="004F4AB0">
      <w:pPr>
        <w:pStyle w:val="Akapitzlist"/>
        <w:numPr>
          <w:ilvl w:val="0"/>
          <w:numId w:val="16"/>
        </w:numPr>
        <w:spacing w:before="0" w:after="160" w:line="259" w:lineRule="auto"/>
        <w:ind w:left="426"/>
        <w:rPr>
          <w:rFonts w:cs="Open Sans"/>
        </w:rPr>
      </w:pPr>
      <w:r w:rsidRPr="00AE684F">
        <w:rPr>
          <w:rFonts w:cs="Open Sans"/>
        </w:rPr>
        <w:t xml:space="preserve">Kara umowna, o której mowa w ust. 1 wynosić będzie </w:t>
      </w:r>
      <w:r w:rsidRPr="00AE684F">
        <w:rPr>
          <w:rFonts w:cs="Open Sans"/>
          <w:color w:val="C45911" w:themeColor="accent2" w:themeShade="BF"/>
        </w:rPr>
        <w:t xml:space="preserve">&lt;kwota&gt; </w:t>
      </w:r>
      <w:r w:rsidRPr="00AE684F">
        <w:rPr>
          <w:rFonts w:cs="Open Sans"/>
        </w:rPr>
        <w:t>zł</w:t>
      </w:r>
      <w:r w:rsidRPr="00AE684F">
        <w:rPr>
          <w:rFonts w:cs="Open Sans"/>
          <w:color w:val="C45911" w:themeColor="accent2" w:themeShade="BF"/>
        </w:rPr>
        <w:t>,</w:t>
      </w:r>
      <w:r w:rsidRPr="00AE684F">
        <w:rPr>
          <w:rFonts w:cs="Open Sans"/>
        </w:rPr>
        <w:t xml:space="preserve"> słownie: </w:t>
      </w:r>
      <w:r w:rsidRPr="00AE684F">
        <w:rPr>
          <w:rFonts w:cs="Open Sans"/>
          <w:color w:val="C45911" w:themeColor="accent2" w:themeShade="BF"/>
        </w:rPr>
        <w:t xml:space="preserve">&lt;kwota słownie&gt; </w:t>
      </w:r>
      <w:r w:rsidRPr="00AE684F">
        <w:rPr>
          <w:rFonts w:cs="Open Sans"/>
        </w:rPr>
        <w:t>.</w:t>
      </w:r>
    </w:p>
    <w:p w14:paraId="0B9BA00A" w14:textId="77777777" w:rsidR="004F4AB0" w:rsidRDefault="004F4AB0" w:rsidP="004F4AB0">
      <w:pPr>
        <w:pStyle w:val="Akapitzlist"/>
        <w:spacing w:before="0" w:after="160" w:line="259" w:lineRule="auto"/>
        <w:ind w:firstLine="0"/>
        <w:rPr>
          <w:rFonts w:cs="Open Sans"/>
        </w:rPr>
      </w:pPr>
    </w:p>
    <w:p w14:paraId="6C575342" w14:textId="77777777" w:rsidR="004F4AB0" w:rsidRDefault="004F4AB0" w:rsidP="004F4AB0">
      <w:pPr>
        <w:ind w:firstLine="0"/>
        <w:jc w:val="center"/>
        <w:rPr>
          <w:rFonts w:cs="Open Sans"/>
          <w:b/>
          <w:bCs/>
        </w:rPr>
      </w:pPr>
      <w:r w:rsidRPr="007D72A7">
        <w:rPr>
          <w:rFonts w:cs="Open Sans"/>
          <w:b/>
          <w:bCs/>
        </w:rPr>
        <w:t xml:space="preserve">§ </w:t>
      </w:r>
      <w:r>
        <w:rPr>
          <w:rFonts w:cs="Open Sans"/>
          <w:b/>
          <w:bCs/>
        </w:rPr>
        <w:t>8</w:t>
      </w:r>
    </w:p>
    <w:p w14:paraId="6D21EA95" w14:textId="77777777" w:rsidR="004F4AB0" w:rsidRDefault="004F4AB0" w:rsidP="004F4AB0">
      <w:pPr>
        <w:ind w:firstLine="0"/>
        <w:jc w:val="center"/>
        <w:rPr>
          <w:rFonts w:cs="Open Sans"/>
          <w:b/>
          <w:bCs/>
        </w:rPr>
      </w:pPr>
      <w:r>
        <w:rPr>
          <w:rFonts w:cs="Open Sans"/>
          <w:b/>
          <w:bCs/>
        </w:rPr>
        <w:t>Przetwarzanie danych osobowych</w:t>
      </w:r>
      <w:r>
        <w:rPr>
          <w:rStyle w:val="Odwoanieprzypisudolnego"/>
          <w:rFonts w:cs="Open Sans"/>
          <w:b/>
          <w:bCs/>
        </w:rPr>
        <w:footnoteReference w:id="28"/>
      </w:r>
    </w:p>
    <w:p w14:paraId="49314DA4" w14:textId="77777777" w:rsidR="004F4AB0" w:rsidRDefault="004F4AB0" w:rsidP="004F4AB0">
      <w:pPr>
        <w:jc w:val="center"/>
        <w:rPr>
          <w:rFonts w:cs="Open Sans"/>
          <w:color w:val="FF0000"/>
        </w:rPr>
      </w:pPr>
    </w:p>
    <w:p w14:paraId="037C5BA2" w14:textId="77777777" w:rsidR="004F4AB0" w:rsidRPr="007D72A7" w:rsidRDefault="004F4AB0" w:rsidP="004F4AB0">
      <w:pPr>
        <w:ind w:firstLine="0"/>
        <w:jc w:val="center"/>
        <w:rPr>
          <w:rFonts w:cs="Open Sans"/>
          <w:b/>
          <w:bCs/>
        </w:rPr>
      </w:pPr>
      <w:r w:rsidRPr="007D72A7">
        <w:rPr>
          <w:rFonts w:cs="Open Sans"/>
          <w:b/>
          <w:bCs/>
        </w:rPr>
        <w:t xml:space="preserve">§ </w:t>
      </w:r>
      <w:r>
        <w:rPr>
          <w:rFonts w:cs="Open Sans"/>
          <w:b/>
          <w:bCs/>
        </w:rPr>
        <w:t>9</w:t>
      </w:r>
    </w:p>
    <w:p w14:paraId="54D3FB2A" w14:textId="77777777" w:rsidR="004F4AB0" w:rsidRPr="007D72A7" w:rsidRDefault="004F4AB0" w:rsidP="004F4AB0">
      <w:pPr>
        <w:ind w:firstLine="0"/>
        <w:jc w:val="center"/>
        <w:rPr>
          <w:rFonts w:cs="Open Sans"/>
          <w:b/>
          <w:bCs/>
        </w:rPr>
      </w:pPr>
      <w:r w:rsidRPr="007D72A7">
        <w:rPr>
          <w:rFonts w:cs="Open Sans"/>
          <w:b/>
          <w:bCs/>
        </w:rPr>
        <w:t>Postanowienia końcowe</w:t>
      </w:r>
    </w:p>
    <w:p w14:paraId="635765A1" w14:textId="77777777" w:rsidR="004F4AB0" w:rsidRDefault="004F4AB0" w:rsidP="004F4AB0">
      <w:pPr>
        <w:pStyle w:val="Akapitzlist"/>
        <w:numPr>
          <w:ilvl w:val="0"/>
          <w:numId w:val="17"/>
        </w:numPr>
        <w:spacing w:before="0" w:after="160" w:line="259" w:lineRule="auto"/>
        <w:ind w:left="426"/>
        <w:rPr>
          <w:rFonts w:cs="Open Sans"/>
        </w:rPr>
      </w:pPr>
      <w:r w:rsidRPr="00AE684F">
        <w:rPr>
          <w:rFonts w:cs="Open Sans"/>
        </w:rPr>
        <w:t xml:space="preserve">Spory wynikłe z niniejszej umowy rozstrzygane będą przez sąd właściwy według miejsca położenia Nieruchomości. </w:t>
      </w:r>
    </w:p>
    <w:p w14:paraId="2AE2B67E" w14:textId="77777777" w:rsidR="004F4AB0" w:rsidRDefault="004F4AB0" w:rsidP="004F4AB0">
      <w:pPr>
        <w:pStyle w:val="Akapitzlist"/>
        <w:numPr>
          <w:ilvl w:val="0"/>
          <w:numId w:val="17"/>
        </w:numPr>
        <w:spacing w:before="0" w:after="160" w:line="259" w:lineRule="auto"/>
        <w:ind w:left="426"/>
        <w:rPr>
          <w:rFonts w:cs="Open Sans"/>
        </w:rPr>
      </w:pPr>
      <w:r w:rsidRPr="00AE684F">
        <w:rPr>
          <w:rFonts w:cs="Open Sans"/>
        </w:rPr>
        <w:t>W sytuacji uznania przez sąd lub inny właściwy organ któregokolwiek z postanowień niniejszej umowy za nieważne, nieskuteczne lub niemożliwe do wykonania, nie będzie to miało wpływu na ważność, skuteczność i możliwość egzekwowania pozostałych postanowień niniejszej umowy, a Strony podejmą niezbędne kroki w celu zastąpienia nieważnego lub niemożliwego postanowienia, tak aby uczynić je ważnym, skutecznym i możliwym do wykonania zgodnie z intencją Stron wyrażoną w postanowieniu zastępowanym.</w:t>
      </w:r>
    </w:p>
    <w:p w14:paraId="567FD3EB" w14:textId="77777777" w:rsidR="004F4AB0" w:rsidRDefault="004F4AB0" w:rsidP="004F4AB0">
      <w:pPr>
        <w:pStyle w:val="Akapitzlist"/>
        <w:numPr>
          <w:ilvl w:val="0"/>
          <w:numId w:val="17"/>
        </w:numPr>
        <w:spacing w:before="0" w:after="160" w:line="259" w:lineRule="auto"/>
        <w:ind w:left="426"/>
        <w:rPr>
          <w:rFonts w:cs="Open Sans"/>
        </w:rPr>
      </w:pPr>
      <w:r w:rsidRPr="00AE684F">
        <w:rPr>
          <w:rFonts w:cs="Open Sans"/>
        </w:rPr>
        <w:t>Wszelkie zmiany umowy wymagają formy pisemnej.</w:t>
      </w:r>
    </w:p>
    <w:p w14:paraId="00F1B78A" w14:textId="68715C88" w:rsidR="004F4AB0" w:rsidRPr="00AE684F" w:rsidRDefault="004F4AB0" w:rsidP="004F4AB0">
      <w:pPr>
        <w:pStyle w:val="Akapitzlist"/>
        <w:numPr>
          <w:ilvl w:val="0"/>
          <w:numId w:val="17"/>
        </w:numPr>
        <w:spacing w:before="0" w:after="160" w:line="259" w:lineRule="auto"/>
        <w:ind w:left="426"/>
        <w:rPr>
          <w:rFonts w:cs="Open Sans"/>
        </w:rPr>
      </w:pPr>
      <w:r w:rsidRPr="00AE684F">
        <w:rPr>
          <w:rFonts w:cs="Open Sans"/>
        </w:rPr>
        <w:t>W sprawach nieuregulowanych zastosowanie będą mieć przepisy ustawy z dnia 23 kwietnia 1964 r. Kodeks cywilny (</w:t>
      </w:r>
      <w:proofErr w:type="spellStart"/>
      <w:r w:rsidRPr="00AE684F">
        <w:rPr>
          <w:rFonts w:cs="Open Sans"/>
        </w:rPr>
        <w:t>t.j</w:t>
      </w:r>
      <w:proofErr w:type="spellEnd"/>
      <w:r w:rsidRPr="00AE684F">
        <w:rPr>
          <w:rFonts w:cs="Open Sans"/>
        </w:rPr>
        <w:t xml:space="preserve">. </w:t>
      </w:r>
      <w:r w:rsidR="002E6018" w:rsidRPr="002E6018">
        <w:rPr>
          <w:rFonts w:cs="Open Sans"/>
        </w:rPr>
        <w:t>Dz.U. 2025 poz. 1172</w:t>
      </w:r>
      <w:r w:rsidRPr="00AE684F">
        <w:rPr>
          <w:rFonts w:cs="Open Sans"/>
        </w:rPr>
        <w:t xml:space="preserve"> z </w:t>
      </w:r>
      <w:proofErr w:type="spellStart"/>
      <w:r w:rsidRPr="00AE684F">
        <w:rPr>
          <w:rFonts w:cs="Open Sans"/>
        </w:rPr>
        <w:t>późn</w:t>
      </w:r>
      <w:proofErr w:type="spellEnd"/>
      <w:r w:rsidRPr="00AE684F">
        <w:rPr>
          <w:rFonts w:cs="Open Sans"/>
        </w:rPr>
        <w:t>. zm.).</w:t>
      </w:r>
    </w:p>
    <w:p w14:paraId="541AE274" w14:textId="77777777" w:rsidR="004F4AB0" w:rsidRDefault="004F4AB0" w:rsidP="004F4AB0">
      <w:pPr>
        <w:pStyle w:val="Akapitzlist"/>
        <w:numPr>
          <w:ilvl w:val="0"/>
          <w:numId w:val="3"/>
        </w:numPr>
        <w:spacing w:before="0" w:after="160" w:line="259" w:lineRule="auto"/>
        <w:ind w:left="426"/>
        <w:rPr>
          <w:rFonts w:cs="Open Sans"/>
        </w:rPr>
      </w:pPr>
      <w:r w:rsidRPr="00C20812">
        <w:rPr>
          <w:rFonts w:cs="Open Sans"/>
        </w:rPr>
        <w:t>Umo</w:t>
      </w:r>
      <w:r>
        <w:rPr>
          <w:rFonts w:cs="Open Sans"/>
        </w:rPr>
        <w:t>wę</w:t>
      </w:r>
      <w:r w:rsidRPr="00C20812">
        <w:rPr>
          <w:rFonts w:cs="Open Sans"/>
        </w:rPr>
        <w:t xml:space="preserve"> sporządzono w dwóch jednobrzmiących egzemplarzach, po jednym dla każdej ze stron. </w:t>
      </w:r>
    </w:p>
    <w:p w14:paraId="266E5442" w14:textId="77777777" w:rsidR="004F4AB0" w:rsidRDefault="004F4AB0" w:rsidP="004F4AB0">
      <w:pPr>
        <w:spacing w:before="0" w:after="160" w:line="259" w:lineRule="auto"/>
        <w:ind w:firstLine="0"/>
        <w:rPr>
          <w:rFonts w:cs="Open Sans"/>
        </w:rPr>
      </w:pPr>
    </w:p>
    <w:p w14:paraId="71A33E4B" w14:textId="77777777" w:rsidR="004F4AB0" w:rsidRPr="00A2585F" w:rsidRDefault="004F4AB0" w:rsidP="004F4AB0">
      <w:pPr>
        <w:spacing w:before="0" w:after="160" w:line="259" w:lineRule="auto"/>
        <w:ind w:firstLine="0"/>
        <w:rPr>
          <w:rFonts w:cs="Open San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0"/>
      </w:tblGrid>
      <w:tr w:rsidR="004F4AB0" w14:paraId="0A0BF307" w14:textId="77777777" w:rsidTr="005D7172">
        <w:tc>
          <w:tcPr>
            <w:tcW w:w="4700" w:type="dxa"/>
            <w:vAlign w:val="center"/>
          </w:tcPr>
          <w:p w14:paraId="1E99A6AE" w14:textId="77777777" w:rsidR="004F4AB0" w:rsidRDefault="004F4AB0" w:rsidP="005D7172">
            <w:pPr>
              <w:ind w:firstLine="0"/>
              <w:jc w:val="center"/>
              <w:rPr>
                <w:rFonts w:cs="Open Sans"/>
              </w:rPr>
            </w:pPr>
            <w:r>
              <w:rPr>
                <w:rFonts w:cs="Open Sans"/>
              </w:rPr>
              <w:lastRenderedPageBreak/>
              <w:t>………………………………………….</w:t>
            </w:r>
          </w:p>
        </w:tc>
        <w:tc>
          <w:tcPr>
            <w:tcW w:w="4700" w:type="dxa"/>
            <w:vAlign w:val="center"/>
          </w:tcPr>
          <w:p w14:paraId="079C1630" w14:textId="77777777" w:rsidR="004F4AB0" w:rsidRDefault="004F4AB0" w:rsidP="005D7172">
            <w:pPr>
              <w:ind w:firstLine="0"/>
              <w:jc w:val="center"/>
              <w:rPr>
                <w:rFonts w:cs="Open Sans"/>
              </w:rPr>
            </w:pPr>
            <w:r>
              <w:rPr>
                <w:rFonts w:cs="Open Sans"/>
              </w:rPr>
              <w:t>………………………………………….</w:t>
            </w:r>
          </w:p>
        </w:tc>
      </w:tr>
      <w:tr w:rsidR="004F4AB0" w14:paraId="15A4D5C5" w14:textId="77777777" w:rsidTr="005D7172">
        <w:tc>
          <w:tcPr>
            <w:tcW w:w="4700" w:type="dxa"/>
            <w:vAlign w:val="center"/>
          </w:tcPr>
          <w:p w14:paraId="077700E1" w14:textId="77777777" w:rsidR="004F4AB0" w:rsidRDefault="004F4AB0" w:rsidP="005D7172">
            <w:pPr>
              <w:ind w:firstLine="0"/>
              <w:jc w:val="center"/>
              <w:rPr>
                <w:rFonts w:cs="Open Sans"/>
              </w:rPr>
            </w:pPr>
            <w:r>
              <w:rPr>
                <w:rFonts w:cs="Open Sans"/>
              </w:rPr>
              <w:t>Członek Odbiorca</w:t>
            </w:r>
          </w:p>
        </w:tc>
        <w:tc>
          <w:tcPr>
            <w:tcW w:w="4700" w:type="dxa"/>
            <w:vAlign w:val="center"/>
          </w:tcPr>
          <w:p w14:paraId="7B696717" w14:textId="77777777" w:rsidR="004F4AB0" w:rsidRDefault="004F4AB0" w:rsidP="005D7172">
            <w:pPr>
              <w:ind w:firstLine="0"/>
              <w:jc w:val="center"/>
              <w:rPr>
                <w:rFonts w:cs="Open Sans"/>
              </w:rPr>
            </w:pPr>
            <w:r>
              <w:rPr>
                <w:rFonts w:cs="Open Sans"/>
              </w:rPr>
              <w:t>Spółdzielnia</w:t>
            </w:r>
          </w:p>
        </w:tc>
      </w:tr>
    </w:tbl>
    <w:p w14:paraId="6FA99625" w14:textId="77777777" w:rsidR="004F4AB0" w:rsidRDefault="004F4AB0" w:rsidP="004F4AB0">
      <w:pPr>
        <w:ind w:firstLine="0"/>
        <w:rPr>
          <w:rFonts w:cs="Open Sans"/>
        </w:rPr>
      </w:pPr>
    </w:p>
    <w:p w14:paraId="57F1F064" w14:textId="77777777" w:rsidR="004F4AB0" w:rsidRDefault="004F4AB0" w:rsidP="004F4AB0">
      <w:pPr>
        <w:ind w:firstLine="0"/>
        <w:rPr>
          <w:rFonts w:cs="Open Sans"/>
        </w:rPr>
      </w:pPr>
    </w:p>
    <w:p w14:paraId="77A01C58" w14:textId="77777777" w:rsidR="004F4AB0" w:rsidRDefault="004F4AB0" w:rsidP="004F4AB0">
      <w:pPr>
        <w:ind w:firstLine="0"/>
        <w:rPr>
          <w:rFonts w:cs="Open Sans"/>
        </w:rPr>
      </w:pPr>
    </w:p>
    <w:p w14:paraId="546C4B03" w14:textId="77777777" w:rsidR="004F4AB0" w:rsidRDefault="004F4AB0" w:rsidP="004F4AB0">
      <w:pPr>
        <w:ind w:firstLine="0"/>
        <w:rPr>
          <w:rFonts w:cs="Open Sans"/>
        </w:rPr>
      </w:pPr>
      <w:r>
        <w:rPr>
          <w:rFonts w:cs="Open Sans"/>
        </w:rPr>
        <w:t>Załączniki</w:t>
      </w:r>
      <w:r>
        <w:rPr>
          <w:rStyle w:val="Odwoanieprzypisudolnego"/>
          <w:rFonts w:cs="Open Sans"/>
        </w:rPr>
        <w:footnoteReference w:id="29"/>
      </w:r>
      <w:r>
        <w:rPr>
          <w:rFonts w:cs="Open Sans"/>
        </w:rPr>
        <w:t>:</w:t>
      </w:r>
    </w:p>
    <w:p w14:paraId="5986936C" w14:textId="77777777" w:rsidR="004F4AB0" w:rsidRPr="00C20812" w:rsidRDefault="004F4AB0" w:rsidP="004F4AB0">
      <w:pPr>
        <w:rPr>
          <w:rFonts w:cs="Open Sans"/>
        </w:rPr>
      </w:pPr>
    </w:p>
    <w:p w14:paraId="24D7B1EB" w14:textId="77777777" w:rsidR="001A6656" w:rsidRDefault="001A6656"/>
    <w:sectPr w:rsidR="001A6656" w:rsidSect="004F4AB0">
      <w:headerReference w:type="default" r:id="rId7"/>
      <w:footerReference w:type="default" r:id="rId8"/>
      <w:headerReference w:type="first" r:id="rId9"/>
      <w:footerReference w:type="first" r:id="rId10"/>
      <w:footnotePr>
        <w:pos w:val="beneathText"/>
      </w:footnotePr>
      <w:pgSz w:w="11905" w:h="16837" w:code="9"/>
      <w:pgMar w:top="1871" w:right="1304" w:bottom="964" w:left="1191" w:header="93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1A33" w14:textId="77777777" w:rsidR="004F4AB0" w:rsidRDefault="004F4AB0" w:rsidP="004F4AB0">
      <w:pPr>
        <w:spacing w:before="0" w:after="0" w:line="240" w:lineRule="auto"/>
      </w:pPr>
      <w:r>
        <w:separator/>
      </w:r>
    </w:p>
  </w:endnote>
  <w:endnote w:type="continuationSeparator" w:id="0">
    <w:p w14:paraId="3B1E5889" w14:textId="77777777" w:rsidR="004F4AB0" w:rsidRDefault="004F4AB0" w:rsidP="004F4A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63D5" w14:textId="516BFA64" w:rsidR="00E161BF" w:rsidRDefault="00887769" w:rsidP="001E0E89">
    <w:pPr>
      <w:pStyle w:val="Stopka"/>
    </w:pPr>
    <w:r>
      <w:rPr>
        <w:noProof/>
      </w:rPr>
      <w:drawing>
        <wp:anchor distT="0" distB="0" distL="114300" distR="114300" simplePos="0" relativeHeight="251671552" behindDoc="1" locked="0" layoutInCell="1" allowOverlap="1" wp14:anchorId="6F732508" wp14:editId="63E25F66">
          <wp:simplePos x="0" y="0"/>
          <wp:positionH relativeFrom="column">
            <wp:posOffset>472440</wp:posOffset>
          </wp:positionH>
          <wp:positionV relativeFrom="paragraph">
            <wp:posOffset>252095</wp:posOffset>
          </wp:positionV>
          <wp:extent cx="2392680" cy="501015"/>
          <wp:effectExtent l="0" t="0" r="7620" b="0"/>
          <wp:wrapTight wrapText="bothSides">
            <wp:wrapPolygon edited="0">
              <wp:start x="0" y="0"/>
              <wp:lineTo x="0" y="20532"/>
              <wp:lineTo x="21497" y="20532"/>
              <wp:lineTo x="21497" y="0"/>
              <wp:lineTo x="0" y="0"/>
            </wp:wrapPolygon>
          </wp:wrapTight>
          <wp:docPr id="132774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C64">
      <w:rPr>
        <w:b w:val="0"/>
        <w:bCs/>
        <w:noProof/>
        <w:sz w:val="10"/>
        <w:szCs w:val="12"/>
      </w:rPr>
      <mc:AlternateContent>
        <mc:Choice Requires="wps">
          <w:drawing>
            <wp:anchor distT="45720" distB="45720" distL="114300" distR="114300" simplePos="0" relativeHeight="251673600" behindDoc="1" locked="0" layoutInCell="1" allowOverlap="1" wp14:anchorId="2BCAC1B2" wp14:editId="26DF3785">
              <wp:simplePos x="0" y="0"/>
              <wp:positionH relativeFrom="column">
                <wp:posOffset>2962275</wp:posOffset>
              </wp:positionH>
              <wp:positionV relativeFrom="paragraph">
                <wp:posOffset>211455</wp:posOffset>
              </wp:positionV>
              <wp:extent cx="2529840" cy="579120"/>
              <wp:effectExtent l="0" t="0" r="3810" b="0"/>
              <wp:wrapNone/>
              <wp:docPr id="22757764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579120"/>
                      </a:xfrm>
                      <a:prstGeom prst="rect">
                        <a:avLst/>
                      </a:prstGeom>
                      <a:solidFill>
                        <a:srgbClr val="FFFFFF"/>
                      </a:solidFill>
                      <a:ln w="9525">
                        <a:noFill/>
                        <a:miter lim="800000"/>
                        <a:headEnd/>
                        <a:tailEnd/>
                      </a:ln>
                    </wps:spPr>
                    <wps:txbx>
                      <w:txbxContent>
                        <w:p w14:paraId="12DC05EA" w14:textId="77777777" w:rsidR="00887769" w:rsidRPr="00430C64" w:rsidRDefault="00887769" w:rsidP="00887769">
                          <w:pPr>
                            <w:ind w:firstLine="0"/>
                            <w:rPr>
                              <w:sz w:val="10"/>
                              <w:szCs w:val="10"/>
                            </w:rPr>
                          </w:pPr>
                          <w:r w:rsidRPr="00430C64">
                            <w:rPr>
                              <w:sz w:val="10"/>
                              <w:szCs w:val="10"/>
                            </w:rPr>
                            <w:t>Współfinansowan</w:t>
                          </w:r>
                          <w:r>
                            <w:rPr>
                              <w:sz w:val="10"/>
                              <w:szCs w:val="10"/>
                            </w:rPr>
                            <w:t>e</w:t>
                          </w:r>
                          <w:r w:rsidRPr="00430C64">
                            <w:rPr>
                              <w:sz w:val="10"/>
                              <w:szCs w:val="10"/>
                            </w:rPr>
                            <w:t xml:space="preserve"> </w:t>
                          </w:r>
                          <w:r>
                            <w:rPr>
                              <w:sz w:val="10"/>
                              <w:szCs w:val="10"/>
                            </w:rPr>
                            <w:t xml:space="preserve">ze środków </w:t>
                          </w:r>
                          <w:r w:rsidRPr="00430C64">
                            <w:rPr>
                              <w:sz w:val="10"/>
                              <w:szCs w:val="10"/>
                            </w:rPr>
                            <w:t xml:space="preserve">UE </w:t>
                          </w:r>
                          <w:r>
                            <w:rPr>
                              <w:sz w:val="10"/>
                              <w:szCs w:val="10"/>
                            </w:rPr>
                            <w:t>Wyra</w:t>
                          </w:r>
                          <w:r w:rsidRPr="00430C64">
                            <w:rPr>
                              <w:sz w:val="10"/>
                              <w:szCs w:val="10"/>
                            </w:rPr>
                            <w:t xml:space="preserve">żone </w:t>
                          </w:r>
                          <w:r>
                            <w:rPr>
                              <w:sz w:val="10"/>
                              <w:szCs w:val="10"/>
                            </w:rPr>
                            <w:t xml:space="preserve">poglądy i </w:t>
                          </w:r>
                          <w:r w:rsidRPr="00430C64">
                            <w:rPr>
                              <w:sz w:val="10"/>
                              <w:szCs w:val="10"/>
                            </w:rPr>
                            <w:t xml:space="preserve">opinie są </w:t>
                          </w:r>
                          <w:r>
                            <w:rPr>
                              <w:sz w:val="10"/>
                              <w:szCs w:val="10"/>
                            </w:rPr>
                            <w:t xml:space="preserve">jedynie opiniami </w:t>
                          </w:r>
                          <w:r w:rsidRPr="00430C64">
                            <w:rPr>
                              <w:sz w:val="10"/>
                              <w:szCs w:val="10"/>
                            </w:rPr>
                            <w:t xml:space="preserve">autora </w:t>
                          </w:r>
                          <w:r>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Pr>
                              <w:sz w:val="10"/>
                              <w:szCs w:val="10"/>
                            </w:rPr>
                            <w:t xml:space="preserve">ponoszą </w:t>
                          </w:r>
                          <w:r w:rsidRPr="00430C64">
                            <w:rPr>
                              <w:sz w:val="10"/>
                              <w:szCs w:val="10"/>
                            </w:rPr>
                            <w:t>za nie odpowiedzialności.</w:t>
                          </w:r>
                        </w:p>
                        <w:p w14:paraId="63BBC8B0" w14:textId="7F12E4AF" w:rsidR="007040BD" w:rsidRPr="00430C64" w:rsidRDefault="007040BD" w:rsidP="007040BD">
                          <w:pPr>
                            <w:ind w:firstLine="0"/>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AC1B2" id="_x0000_t202" coordsize="21600,21600" o:spt="202" path="m,l,21600r21600,l21600,xe">
              <v:stroke joinstyle="miter"/>
              <v:path gradientshapeok="t" o:connecttype="rect"/>
            </v:shapetype>
            <v:shape id="Pole tekstowe 2" o:spid="_x0000_s1026" type="#_x0000_t202" style="position:absolute;left:0;text-align:left;margin-left:233.25pt;margin-top:16.65pt;width:199.2pt;height:45.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" stroked="f">
              <v:textbox>
                <w:txbxContent>
                  <w:p w14:paraId="12DC05EA" w14:textId="77777777" w:rsidR="00887769" w:rsidRPr="00430C64" w:rsidRDefault="00887769" w:rsidP="00887769">
                    <w:pPr>
                      <w:ind w:firstLine="0"/>
                      <w:rPr>
                        <w:sz w:val="10"/>
                        <w:szCs w:val="10"/>
                      </w:rPr>
                    </w:pPr>
                    <w:r w:rsidRPr="00430C64">
                      <w:rPr>
                        <w:sz w:val="10"/>
                        <w:szCs w:val="10"/>
                      </w:rPr>
                      <w:t>Współfinansowan</w:t>
                    </w:r>
                    <w:r>
                      <w:rPr>
                        <w:sz w:val="10"/>
                        <w:szCs w:val="10"/>
                      </w:rPr>
                      <w:t>e</w:t>
                    </w:r>
                    <w:r w:rsidRPr="00430C64">
                      <w:rPr>
                        <w:sz w:val="10"/>
                        <w:szCs w:val="10"/>
                      </w:rPr>
                      <w:t xml:space="preserve"> </w:t>
                    </w:r>
                    <w:r>
                      <w:rPr>
                        <w:sz w:val="10"/>
                        <w:szCs w:val="10"/>
                      </w:rPr>
                      <w:t xml:space="preserve">ze środków </w:t>
                    </w:r>
                    <w:r w:rsidRPr="00430C64">
                      <w:rPr>
                        <w:sz w:val="10"/>
                        <w:szCs w:val="10"/>
                      </w:rPr>
                      <w:t xml:space="preserve">UE </w:t>
                    </w:r>
                    <w:r>
                      <w:rPr>
                        <w:sz w:val="10"/>
                        <w:szCs w:val="10"/>
                      </w:rPr>
                      <w:t>Wyra</w:t>
                    </w:r>
                    <w:r w:rsidRPr="00430C64">
                      <w:rPr>
                        <w:sz w:val="10"/>
                        <w:szCs w:val="10"/>
                      </w:rPr>
                      <w:t xml:space="preserve">żone </w:t>
                    </w:r>
                    <w:r>
                      <w:rPr>
                        <w:sz w:val="10"/>
                        <w:szCs w:val="10"/>
                      </w:rPr>
                      <w:t xml:space="preserve">poglądy i </w:t>
                    </w:r>
                    <w:r w:rsidRPr="00430C64">
                      <w:rPr>
                        <w:sz w:val="10"/>
                        <w:szCs w:val="10"/>
                      </w:rPr>
                      <w:t xml:space="preserve">opinie są </w:t>
                    </w:r>
                    <w:r>
                      <w:rPr>
                        <w:sz w:val="10"/>
                        <w:szCs w:val="10"/>
                      </w:rPr>
                      <w:t xml:space="preserve">jedynie opiniami </w:t>
                    </w:r>
                    <w:r w:rsidRPr="00430C64">
                      <w:rPr>
                        <w:sz w:val="10"/>
                        <w:szCs w:val="10"/>
                      </w:rPr>
                      <w:t xml:space="preserve">autora </w:t>
                    </w:r>
                    <w:r>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Pr>
                        <w:sz w:val="10"/>
                        <w:szCs w:val="10"/>
                      </w:rPr>
                      <w:t xml:space="preserve">ponoszą </w:t>
                    </w:r>
                    <w:r w:rsidRPr="00430C64">
                      <w:rPr>
                        <w:sz w:val="10"/>
                        <w:szCs w:val="10"/>
                      </w:rPr>
                      <w:t>za nie odpowiedzialności.</w:t>
                    </w:r>
                  </w:p>
                  <w:p w14:paraId="63BBC8B0" w14:textId="7F12E4AF" w:rsidR="007040BD" w:rsidRPr="00430C64" w:rsidRDefault="007040BD" w:rsidP="007040BD">
                    <w:pPr>
                      <w:ind w:firstLine="0"/>
                      <w:rPr>
                        <w:sz w:val="10"/>
                        <w:szCs w:val="10"/>
                      </w:rPr>
                    </w:pPr>
                  </w:p>
                </w:txbxContent>
              </v:textbox>
            </v:shape>
          </w:pict>
        </mc:Fallback>
      </mc:AlternateContent>
    </w:r>
    <w:r w:rsidR="00E161BF">
      <w:fldChar w:fldCharType="begin"/>
    </w:r>
    <w:r w:rsidR="00E161BF">
      <w:instrText xml:space="preserve"> PAGE </w:instrText>
    </w:r>
    <w:r w:rsidR="00E161BF">
      <w:fldChar w:fldCharType="separate"/>
    </w:r>
    <w:r w:rsidR="00E161BF">
      <w:rPr>
        <w:noProof/>
      </w:rPr>
      <w:t>6</w:t>
    </w:r>
    <w:r w:rsidR="00E161BF">
      <w:fldChar w:fldCharType="end"/>
    </w:r>
    <w:r w:rsidR="00E161BF">
      <w:t>/</w:t>
    </w:r>
    <w:fldSimple w:instr=" NUMPAGES ">
      <w:r w:rsidR="00E161BF">
        <w:rPr>
          <w:noProof/>
        </w:rPr>
        <w:t>6</w:t>
      </w:r>
    </w:fldSimple>
  </w:p>
  <w:p w14:paraId="22AA8E5D" w14:textId="429390B4" w:rsidR="00E161BF" w:rsidRDefault="00E161BF" w:rsidP="001E0E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25AB" w14:textId="7874E605" w:rsidR="007040BD" w:rsidRDefault="00887769">
    <w:pPr>
      <w:pStyle w:val="Stopka"/>
    </w:pPr>
    <w:r w:rsidRPr="00430C64">
      <w:rPr>
        <w:b w:val="0"/>
        <w:bCs/>
        <w:noProof/>
        <w:sz w:val="10"/>
        <w:szCs w:val="12"/>
      </w:rPr>
      <mc:AlternateContent>
        <mc:Choice Requires="wps">
          <w:drawing>
            <wp:anchor distT="45720" distB="45720" distL="114300" distR="114300" simplePos="0" relativeHeight="251665408" behindDoc="1" locked="0" layoutInCell="1" allowOverlap="1" wp14:anchorId="0625DA2C" wp14:editId="38CCAF27">
              <wp:simplePos x="0" y="0"/>
              <wp:positionH relativeFrom="column">
                <wp:posOffset>2931795</wp:posOffset>
              </wp:positionH>
              <wp:positionV relativeFrom="paragraph">
                <wp:posOffset>48260</wp:posOffset>
              </wp:positionV>
              <wp:extent cx="2529840" cy="579120"/>
              <wp:effectExtent l="0" t="0" r="381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579120"/>
                      </a:xfrm>
                      <a:prstGeom prst="rect">
                        <a:avLst/>
                      </a:prstGeom>
                      <a:solidFill>
                        <a:srgbClr val="FFFFFF"/>
                      </a:solidFill>
                      <a:ln w="9525">
                        <a:noFill/>
                        <a:miter lim="800000"/>
                        <a:headEnd/>
                        <a:tailEnd/>
                      </a:ln>
                    </wps:spPr>
                    <wps:txbx>
                      <w:txbxContent>
                        <w:p w14:paraId="6B8DF9AA" w14:textId="6B2E1AA5" w:rsidR="007040BD" w:rsidRPr="00430C64" w:rsidRDefault="007040BD" w:rsidP="007040BD">
                          <w:pPr>
                            <w:ind w:firstLine="0"/>
                            <w:rPr>
                              <w:sz w:val="10"/>
                              <w:szCs w:val="10"/>
                            </w:rPr>
                          </w:pPr>
                          <w:r w:rsidRPr="00430C64">
                            <w:rPr>
                              <w:sz w:val="10"/>
                              <w:szCs w:val="10"/>
                            </w:rPr>
                            <w:t>Współfinansowan</w:t>
                          </w:r>
                          <w:r w:rsidR="00887769">
                            <w:rPr>
                              <w:sz w:val="10"/>
                              <w:szCs w:val="10"/>
                            </w:rPr>
                            <w:t>e</w:t>
                          </w:r>
                          <w:r w:rsidRPr="00430C64">
                            <w:rPr>
                              <w:sz w:val="10"/>
                              <w:szCs w:val="10"/>
                            </w:rPr>
                            <w:t xml:space="preserve"> </w:t>
                          </w:r>
                          <w:r w:rsidR="00887769">
                            <w:rPr>
                              <w:sz w:val="10"/>
                              <w:szCs w:val="10"/>
                            </w:rPr>
                            <w:t xml:space="preserve">ze środków </w:t>
                          </w:r>
                          <w:r w:rsidRPr="00430C64">
                            <w:rPr>
                              <w:sz w:val="10"/>
                              <w:szCs w:val="10"/>
                            </w:rPr>
                            <w:t xml:space="preserve">UE </w:t>
                          </w:r>
                          <w:r w:rsidR="00887769">
                            <w:rPr>
                              <w:sz w:val="10"/>
                              <w:szCs w:val="10"/>
                            </w:rPr>
                            <w:t>Wyra</w:t>
                          </w:r>
                          <w:r w:rsidRPr="00430C64">
                            <w:rPr>
                              <w:sz w:val="10"/>
                              <w:szCs w:val="10"/>
                            </w:rPr>
                            <w:t xml:space="preserve">żone </w:t>
                          </w:r>
                          <w:r w:rsidR="00887769">
                            <w:rPr>
                              <w:sz w:val="10"/>
                              <w:szCs w:val="10"/>
                            </w:rPr>
                            <w:t xml:space="preserve">poglądy i </w:t>
                          </w:r>
                          <w:r w:rsidRPr="00430C64">
                            <w:rPr>
                              <w:sz w:val="10"/>
                              <w:szCs w:val="10"/>
                            </w:rPr>
                            <w:t xml:space="preserve">opinie są </w:t>
                          </w:r>
                          <w:r w:rsidR="00887769">
                            <w:rPr>
                              <w:sz w:val="10"/>
                              <w:szCs w:val="10"/>
                            </w:rPr>
                            <w:t xml:space="preserve">jedynie opiniami </w:t>
                          </w:r>
                          <w:r w:rsidRPr="00430C64">
                            <w:rPr>
                              <w:sz w:val="10"/>
                              <w:szCs w:val="10"/>
                            </w:rPr>
                            <w:t xml:space="preserve">autora </w:t>
                          </w:r>
                          <w:r w:rsidR="00887769">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sidR="00887769">
                            <w:rPr>
                              <w:sz w:val="10"/>
                              <w:szCs w:val="10"/>
                            </w:rPr>
                            <w:t xml:space="preserve">ponoszą </w:t>
                          </w:r>
                          <w:r w:rsidRPr="00430C64">
                            <w:rPr>
                              <w:sz w:val="10"/>
                              <w:szCs w:val="10"/>
                            </w:rPr>
                            <w:t>za nie odpowiedzialności.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5DA2C" id="_x0000_t202" coordsize="21600,21600" o:spt="202" path="m,l,21600r21600,l21600,xe">
              <v:stroke joinstyle="miter"/>
              <v:path gradientshapeok="t" o:connecttype="rect"/>
            </v:shapetype>
            <v:shape id="_x0000_s1027" type="#_x0000_t202" style="position:absolute;left:0;text-align:left;margin-left:230.85pt;margin-top:3.8pt;width:199.2pt;height:45.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" stroked="f">
              <v:textbox>
                <w:txbxContent>
                  <w:p w14:paraId="6B8DF9AA" w14:textId="6B2E1AA5" w:rsidR="007040BD" w:rsidRPr="00430C64" w:rsidRDefault="007040BD" w:rsidP="007040BD">
                    <w:pPr>
                      <w:ind w:firstLine="0"/>
                      <w:rPr>
                        <w:sz w:val="10"/>
                        <w:szCs w:val="10"/>
                      </w:rPr>
                    </w:pPr>
                    <w:r w:rsidRPr="00430C64">
                      <w:rPr>
                        <w:sz w:val="10"/>
                        <w:szCs w:val="10"/>
                      </w:rPr>
                      <w:t>Współfinansowan</w:t>
                    </w:r>
                    <w:r w:rsidR="00887769">
                      <w:rPr>
                        <w:sz w:val="10"/>
                        <w:szCs w:val="10"/>
                      </w:rPr>
                      <w:t>e</w:t>
                    </w:r>
                    <w:r w:rsidRPr="00430C64">
                      <w:rPr>
                        <w:sz w:val="10"/>
                        <w:szCs w:val="10"/>
                      </w:rPr>
                      <w:t xml:space="preserve"> </w:t>
                    </w:r>
                    <w:r w:rsidR="00887769">
                      <w:rPr>
                        <w:sz w:val="10"/>
                        <w:szCs w:val="10"/>
                      </w:rPr>
                      <w:t xml:space="preserve">ze środków </w:t>
                    </w:r>
                    <w:r w:rsidRPr="00430C64">
                      <w:rPr>
                        <w:sz w:val="10"/>
                        <w:szCs w:val="10"/>
                      </w:rPr>
                      <w:t xml:space="preserve">UE </w:t>
                    </w:r>
                    <w:r w:rsidR="00887769">
                      <w:rPr>
                        <w:sz w:val="10"/>
                        <w:szCs w:val="10"/>
                      </w:rPr>
                      <w:t>Wyra</w:t>
                    </w:r>
                    <w:r w:rsidRPr="00430C64">
                      <w:rPr>
                        <w:sz w:val="10"/>
                        <w:szCs w:val="10"/>
                      </w:rPr>
                      <w:t xml:space="preserve">żone </w:t>
                    </w:r>
                    <w:r w:rsidR="00887769">
                      <w:rPr>
                        <w:sz w:val="10"/>
                        <w:szCs w:val="10"/>
                      </w:rPr>
                      <w:t xml:space="preserve">poglądy i </w:t>
                    </w:r>
                    <w:r w:rsidRPr="00430C64">
                      <w:rPr>
                        <w:sz w:val="10"/>
                        <w:szCs w:val="10"/>
                      </w:rPr>
                      <w:t xml:space="preserve">opinie są </w:t>
                    </w:r>
                    <w:r w:rsidR="00887769">
                      <w:rPr>
                        <w:sz w:val="10"/>
                        <w:szCs w:val="10"/>
                      </w:rPr>
                      <w:t xml:space="preserve">jedynie opiniami </w:t>
                    </w:r>
                    <w:r w:rsidRPr="00430C64">
                      <w:rPr>
                        <w:sz w:val="10"/>
                        <w:szCs w:val="10"/>
                      </w:rPr>
                      <w:t xml:space="preserve">autora </w:t>
                    </w:r>
                    <w:r w:rsidR="00887769">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sidR="00887769">
                      <w:rPr>
                        <w:sz w:val="10"/>
                        <w:szCs w:val="10"/>
                      </w:rPr>
                      <w:t xml:space="preserve">ponoszą </w:t>
                    </w:r>
                    <w:r w:rsidRPr="00430C64">
                      <w:rPr>
                        <w:sz w:val="10"/>
                        <w:szCs w:val="10"/>
                      </w:rPr>
                      <w:t>za nie odpowiedzialności.</w:t>
                    </w:r>
                  </w:p>
                </w:txbxContent>
              </v:textbox>
            </v:shape>
          </w:pict>
        </mc:Fallback>
      </mc:AlternateContent>
    </w:r>
    <w:r>
      <w:rPr>
        <w:noProof/>
      </w:rPr>
      <w:drawing>
        <wp:anchor distT="0" distB="0" distL="114300" distR="114300" simplePos="0" relativeHeight="251663360" behindDoc="1" locked="0" layoutInCell="1" allowOverlap="1" wp14:anchorId="5AB2B03D" wp14:editId="767994F1">
          <wp:simplePos x="0" y="0"/>
          <wp:positionH relativeFrom="column">
            <wp:posOffset>541020</wp:posOffset>
          </wp:positionH>
          <wp:positionV relativeFrom="paragraph">
            <wp:posOffset>76200</wp:posOffset>
          </wp:positionV>
          <wp:extent cx="2392680" cy="501015"/>
          <wp:effectExtent l="0" t="0" r="7620" b="0"/>
          <wp:wrapTight wrapText="bothSides">
            <wp:wrapPolygon edited="0">
              <wp:start x="0" y="0"/>
              <wp:lineTo x="0" y="20532"/>
              <wp:lineTo x="21497" y="20532"/>
              <wp:lineTo x="21497" y="0"/>
              <wp:lineTo x="0" y="0"/>
            </wp:wrapPolygon>
          </wp:wrapTight>
          <wp:docPr id="518970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422C" w14:textId="77777777" w:rsidR="004F4AB0" w:rsidRDefault="004F4AB0" w:rsidP="004F4AB0">
      <w:pPr>
        <w:spacing w:before="0" w:after="0" w:line="240" w:lineRule="auto"/>
      </w:pPr>
      <w:r>
        <w:separator/>
      </w:r>
    </w:p>
  </w:footnote>
  <w:footnote w:type="continuationSeparator" w:id="0">
    <w:p w14:paraId="2033F87A" w14:textId="77777777" w:rsidR="004F4AB0" w:rsidRDefault="004F4AB0" w:rsidP="004F4AB0">
      <w:pPr>
        <w:spacing w:before="0" w:after="0" w:line="240" w:lineRule="auto"/>
      </w:pPr>
      <w:r>
        <w:continuationSeparator/>
      </w:r>
    </w:p>
  </w:footnote>
  <w:footnote w:id="1">
    <w:p w14:paraId="1AD26E34" w14:textId="77777777" w:rsidR="004F4AB0" w:rsidRDefault="004F4AB0" w:rsidP="004F4AB0">
      <w:pPr>
        <w:pStyle w:val="Tekstprzypisudolnego"/>
      </w:pPr>
      <w:r>
        <w:rPr>
          <w:rStyle w:val="Odwoanieprzypisudolnego"/>
        </w:rPr>
        <w:footnoteRef/>
      </w:r>
      <w:r>
        <w:t xml:space="preserve"> Dane należy wpisać zgodnie ze statutem i sposobem reprezentacji ujawnionym w Krajowym Rejestrze Sądowym.</w:t>
      </w:r>
    </w:p>
  </w:footnote>
  <w:footnote w:id="2">
    <w:p w14:paraId="15DA7DCF" w14:textId="77777777" w:rsidR="004F4AB0" w:rsidRDefault="004F4AB0" w:rsidP="004F4AB0">
      <w:pPr>
        <w:pStyle w:val="Tekstprzypisudolnego"/>
      </w:pPr>
      <w:r>
        <w:rPr>
          <w:rStyle w:val="Odwoanieprzypisudolnego"/>
        </w:rPr>
        <w:footnoteRef/>
      </w:r>
      <w:r>
        <w:t xml:space="preserve"> Zgodnie z ustawą o OZE, a w szczególności art. 38c ust 3 rozliczenie energii elektrycznej wykorzystujące zasady określone dla spółdzielni energetycznych dotyczy energii wprowadzonej do sieci dystrybucyjnej i odbywa się na podstawie wskazań urządzeń pomiarowo – rozliczeniowych wytwórcy (licznika). W przypadku wytwórców teoretycznie możliwe są dwie możliwości techniczne –- montaż instalacji przed licznikiem wytwórcy i za licznikiem. W przypadku montażu przed licznikiem – sytuacja sprzedaży „całej” energii wytworzonej w instalacji jest prosta – cała energia z instalacji wytwórczej przechodzi przez sieć: wytwórca nie tylko sprzedaje całą energię spółdzielni ale i całą energię której sam potrzebuje – musi od spółdzielni kupić. Jeżeli jednak byłaby techniczna możliwość zainstalowania źródła wytwórczego „za licznikiem” wytwórcy wówczas możliwa jest sytuacja w której część energii wytwórcy będzie autokonsumowana „za licznikiem”, a jedynie nadwyżka wprowadzana do sieci będzie podlegała sprzedaży spółdzielni. W takiej sytuacji warto jednak zwrócić uwagę na wolumeny produkcji i autokonsumpcji, możliwość opomiarowania energii autokonsumowanej i być może odniesienie się do nich w umowie – jest to jednak kwestia na tyle szczególna, że została w tej umowie pominięta. </w:t>
      </w:r>
    </w:p>
  </w:footnote>
  <w:footnote w:id="3">
    <w:p w14:paraId="7A193B86" w14:textId="77777777" w:rsidR="004F4AB0" w:rsidRDefault="004F4AB0" w:rsidP="004F4AB0">
      <w:pPr>
        <w:pStyle w:val="Tekstprzypisudolnego"/>
      </w:pPr>
      <w:r>
        <w:rPr>
          <w:rStyle w:val="Odwoanieprzypisudolnego"/>
        </w:rPr>
        <w:footnoteRef/>
      </w:r>
      <w:r>
        <w:t xml:space="preserve"> Spółdzielnia energetyczna może opierać swoją działalność wyłącznie o instalacje będące własnością spółdzielni lub jej członków, dlatego nie jest możliwe zawarcie umowy gdy wytwórca będzie wyłącznie posiadaczem instalacji.</w:t>
      </w:r>
    </w:p>
  </w:footnote>
  <w:footnote w:id="4">
    <w:p w14:paraId="350D6EE7" w14:textId="77777777" w:rsidR="004F4AB0" w:rsidRDefault="004F4AB0" w:rsidP="004F4AB0">
      <w:pPr>
        <w:pStyle w:val="Tekstprzypisudolnego"/>
      </w:pPr>
      <w:r>
        <w:rPr>
          <w:rStyle w:val="Odwoanieprzypisudolnego"/>
        </w:rPr>
        <w:footnoteRef/>
      </w:r>
      <w:r>
        <w:t xml:space="preserve"> Alternatywy w zależności od tego co znajdzie zastosowanie. W</w:t>
      </w:r>
      <w:r w:rsidRPr="00357AFE">
        <w:t xml:space="preserve"> sytuacji braku odpowiedniej koncesji czy wpisu do właściwego rejestru można usunąć </w:t>
      </w:r>
      <w:r>
        <w:t>to oświadczenie</w:t>
      </w:r>
      <w:r w:rsidRPr="00357AFE">
        <w:t xml:space="preserve"> i w ust. 2 wprowadzić odpowiednie zobowiązanie </w:t>
      </w:r>
      <w:r>
        <w:t xml:space="preserve">członka wytwórcy </w:t>
      </w:r>
      <w:r w:rsidRPr="00357AFE">
        <w:t>do uzyskania koncesji lub wpi</w:t>
      </w:r>
      <w:r>
        <w:t>su</w:t>
      </w:r>
      <w:r w:rsidRPr="00357AFE">
        <w:t xml:space="preserve"> do właściwego rejestru</w:t>
      </w:r>
      <w:r>
        <w:t>.</w:t>
      </w:r>
    </w:p>
  </w:footnote>
  <w:footnote w:id="5">
    <w:p w14:paraId="5F646B0F" w14:textId="77777777" w:rsidR="004F4AB0" w:rsidRDefault="004F4AB0" w:rsidP="004F4AB0">
      <w:pPr>
        <w:pStyle w:val="Tekstprzypisudolnego"/>
      </w:pPr>
      <w:r>
        <w:rPr>
          <w:rStyle w:val="Odwoanieprzypisudolnego"/>
        </w:rPr>
        <w:footnoteRef/>
      </w:r>
      <w:r>
        <w:t xml:space="preserve"> E</w:t>
      </w:r>
      <w:r w:rsidRPr="00CA2227">
        <w:t>wentualnie</w:t>
      </w:r>
      <w:r>
        <w:t>:</w:t>
      </w:r>
      <w:r w:rsidRPr="00CA2227">
        <w:t xml:space="preserve"> umowy sprzedaży energii elektrycznej i umowy dystrybucji energii elektrycznej</w:t>
      </w:r>
      <w:r>
        <w:t>.</w:t>
      </w:r>
    </w:p>
  </w:footnote>
  <w:footnote w:id="6">
    <w:p w14:paraId="2A6C01CE" w14:textId="77777777" w:rsidR="004F4AB0" w:rsidRDefault="004F4AB0" w:rsidP="004F4AB0">
      <w:pPr>
        <w:pStyle w:val="Tekstprzypisudolnego"/>
      </w:pPr>
      <w:r>
        <w:rPr>
          <w:rStyle w:val="Odwoanieprzypisudolnego"/>
        </w:rPr>
        <w:footnoteRef/>
      </w:r>
      <w:r>
        <w:t xml:space="preserve"> Skreślić, gdy możliwość stanu likwidacji nie dotyczy Członka Wytwórcy. W przypadku konsumenta można dodać zapis wskazując, że nie została wobec niego ogłoszona upadłość konsumencka. </w:t>
      </w:r>
    </w:p>
  </w:footnote>
  <w:footnote w:id="7">
    <w:p w14:paraId="0C8E1022" w14:textId="77777777" w:rsidR="004F4AB0" w:rsidRDefault="004F4AB0" w:rsidP="004F4AB0">
      <w:pPr>
        <w:pStyle w:val="Tekstprzypisudolnego"/>
      </w:pPr>
      <w:r>
        <w:rPr>
          <w:rStyle w:val="Odwoanieprzypisudolnego"/>
        </w:rPr>
        <w:footnoteRef/>
      </w:r>
      <w:r>
        <w:t xml:space="preserve"> </w:t>
      </w:r>
      <w:r w:rsidRPr="0034216C">
        <w:t>Jeżeli nie posiada, wówczas należy ten zapis usunąć i wprowadzić analogiczny do ust. 2 z zobowiązaniem do zamontowania</w:t>
      </w:r>
      <w:r>
        <w:t>.</w:t>
      </w:r>
    </w:p>
  </w:footnote>
  <w:footnote w:id="8">
    <w:p w14:paraId="410DA917" w14:textId="77777777" w:rsidR="004F4AB0" w:rsidRDefault="004F4AB0" w:rsidP="004F4AB0">
      <w:pPr>
        <w:pStyle w:val="Tekstprzypisudolnego"/>
      </w:pPr>
      <w:r>
        <w:rPr>
          <w:rStyle w:val="Odwoanieprzypisudolnego"/>
        </w:rPr>
        <w:footnoteRef/>
      </w:r>
      <w:r>
        <w:t xml:space="preserve"> </w:t>
      </w:r>
      <w:r w:rsidRPr="00620495">
        <w:t>Ewentualnie: umowy sprzedaży energii elektrycznej i umowy dystrybucji energii elektrycznej.</w:t>
      </w:r>
    </w:p>
  </w:footnote>
  <w:footnote w:id="9">
    <w:p w14:paraId="441CAECC" w14:textId="77777777" w:rsidR="004F4AB0" w:rsidRDefault="004F4AB0" w:rsidP="004F4AB0">
      <w:pPr>
        <w:pStyle w:val="Tekstprzypisudolnego"/>
      </w:pPr>
      <w:r>
        <w:rPr>
          <w:rStyle w:val="Odwoanieprzypisudolnego"/>
        </w:rPr>
        <w:footnoteRef/>
      </w:r>
      <w:r>
        <w:t xml:space="preserve"> Patrz: przypis 2 do § 1.</w:t>
      </w:r>
    </w:p>
  </w:footnote>
  <w:footnote w:id="10">
    <w:p w14:paraId="1B6AA0FA" w14:textId="77777777" w:rsidR="004F4AB0" w:rsidRDefault="004F4AB0" w:rsidP="004F4AB0">
      <w:pPr>
        <w:pStyle w:val="Tekstprzypisudolnego"/>
      </w:pPr>
      <w:r>
        <w:rPr>
          <w:rStyle w:val="Odwoanieprzypisudolnego"/>
        </w:rPr>
        <w:footnoteRef/>
      </w:r>
      <w:r>
        <w:t xml:space="preserve"> Należy dostosować do tego kim jest Członek Wytwórca.</w:t>
      </w:r>
    </w:p>
  </w:footnote>
  <w:footnote w:id="11">
    <w:p w14:paraId="64AE5AA1" w14:textId="77777777" w:rsidR="004F4AB0" w:rsidRDefault="004F4AB0" w:rsidP="004F4AB0">
      <w:pPr>
        <w:pStyle w:val="Tekstprzypisudolnego"/>
      </w:pPr>
      <w:r>
        <w:rPr>
          <w:rStyle w:val="Odwoanieprzypisudolnego"/>
        </w:rPr>
        <w:footnoteRef/>
      </w:r>
      <w:r>
        <w:t xml:space="preserve"> </w:t>
      </w:r>
      <w:r w:rsidRPr="00CB05E9">
        <w:t>Wskazane jest określić dzień od którego umowa obowiązuję, tak aby to był dzień kiedy możliwe jest funkcjonowanie instalacji. Można to określić np. poprzez odniesienie się do pozwolenia na użytkowania (co nie dotyczy mikroinstalacji) lub poprzez wskazanie konkretnego dnia. Jeżeli w momencie podpisywania umowy instalacja już funkcjonuje wówczas ten zapis jest zbędny</w:t>
      </w:r>
      <w:r>
        <w:t>.</w:t>
      </w:r>
    </w:p>
  </w:footnote>
  <w:footnote w:id="12">
    <w:p w14:paraId="0FD7BB17" w14:textId="77777777" w:rsidR="004F4AB0" w:rsidRDefault="004F4AB0" w:rsidP="004F4AB0">
      <w:pPr>
        <w:pStyle w:val="Tekstprzypisudolnego"/>
      </w:pPr>
      <w:r>
        <w:rPr>
          <w:rStyle w:val="Odwoanieprzypisudolnego"/>
        </w:rPr>
        <w:footnoteRef/>
      </w:r>
      <w:r>
        <w:t xml:space="preserve"> Wskazane w postanowieniu terminy są propozycją: mogą być zmodyfikowane. </w:t>
      </w:r>
    </w:p>
  </w:footnote>
  <w:footnote w:id="13">
    <w:p w14:paraId="62312AB5" w14:textId="77777777" w:rsidR="004F4AB0" w:rsidRDefault="004F4AB0" w:rsidP="004F4AB0">
      <w:pPr>
        <w:pStyle w:val="Tekstprzypisudolnego"/>
      </w:pPr>
      <w:r>
        <w:rPr>
          <w:rStyle w:val="Odwoanieprzypisudolnego"/>
        </w:rPr>
        <w:footnoteRef/>
      </w:r>
      <w:r>
        <w:t xml:space="preserve"> Termin to propozycja, podobnie jak katalog okoliczności uprawniających do wypowiedzenia umowy.</w:t>
      </w:r>
    </w:p>
  </w:footnote>
  <w:footnote w:id="14">
    <w:p w14:paraId="13405B4A" w14:textId="77777777" w:rsidR="004F4AB0" w:rsidRDefault="004F4AB0" w:rsidP="004F4AB0">
      <w:pPr>
        <w:pStyle w:val="Tekstprzypisudolnego"/>
      </w:pPr>
      <w:r>
        <w:rPr>
          <w:rStyle w:val="Odwoanieprzypisudolnego"/>
        </w:rPr>
        <w:footnoteRef/>
      </w:r>
      <w:r>
        <w:t xml:space="preserve"> Postanowienie to </w:t>
      </w:r>
      <w:r w:rsidRPr="00D12230">
        <w:t xml:space="preserve">można usunąć lub złagodzić wpisując np. prawo pierwokupu instalacji dla Spółdzielni i np. towarzyszący mu później obowiązek zawarcia umowy dzierżawy ze Spółdzielnią po nabyciu przez nią instalacji. W takiej sytuacji jeżeli Członek </w:t>
      </w:r>
      <w:r>
        <w:t>W</w:t>
      </w:r>
      <w:r w:rsidRPr="00D12230">
        <w:t xml:space="preserve">ytwórca będzie chciał sprzedać </w:t>
      </w:r>
      <w:r>
        <w:t>I</w:t>
      </w:r>
      <w:r w:rsidRPr="00D12230">
        <w:t>nstalację OZE, ale nikt z członków spółdzielni nie będzie chciał jej nabyć, instalacja będzie mogła być własnością Spółdzielni wraz z prawem dzierżawy nieruchomości. Dzierżawa nieruchomości w pewnych okolicznościach będzie mogła być skuteczna wobec nowego nabywcy nieruchomości</w:t>
      </w:r>
      <w:r>
        <w:t>.</w:t>
      </w:r>
    </w:p>
  </w:footnote>
  <w:footnote w:id="15">
    <w:p w14:paraId="26FAF130" w14:textId="77777777" w:rsidR="004F4AB0" w:rsidRDefault="004F4AB0" w:rsidP="004F4AB0">
      <w:pPr>
        <w:pStyle w:val="Tekstprzypisudolnego"/>
      </w:pPr>
      <w:r>
        <w:rPr>
          <w:rStyle w:val="Odwoanieprzypisudolnego"/>
        </w:rPr>
        <w:footnoteRef/>
      </w:r>
      <w:r>
        <w:t xml:space="preserve"> </w:t>
      </w:r>
      <w:r w:rsidRPr="00570862">
        <w:t>Zapis ten można usunąć lub złagodzić wprowadzając np. prawo pierowkupu nieruchomości dla Spółdzielni lub jej członków</w:t>
      </w:r>
    </w:p>
  </w:footnote>
  <w:footnote w:id="16">
    <w:p w14:paraId="040386F9" w14:textId="77777777" w:rsidR="004F4AB0" w:rsidRDefault="004F4AB0" w:rsidP="004F4AB0">
      <w:pPr>
        <w:pStyle w:val="Tekstprzypisudolnego"/>
      </w:pPr>
      <w:r>
        <w:rPr>
          <w:rStyle w:val="Odwoanieprzypisudolnego"/>
        </w:rPr>
        <w:footnoteRef/>
      </w:r>
      <w:r>
        <w:t xml:space="preserve"> </w:t>
      </w:r>
      <w:r w:rsidRPr="00FF33EB">
        <w:t>Należy przygotować odpowiednią klauzulę dot. przetwarzania danych osobowych zgodną z przyjętą polityką</w:t>
      </w:r>
      <w:r>
        <w:t xml:space="preserve"> w spółdzielni.</w:t>
      </w:r>
    </w:p>
  </w:footnote>
  <w:footnote w:id="17">
    <w:p w14:paraId="165DAB58" w14:textId="77777777" w:rsidR="004F4AB0" w:rsidRDefault="004F4AB0" w:rsidP="004F4AB0">
      <w:pPr>
        <w:pStyle w:val="Tekstprzypisudolnego"/>
      </w:pPr>
      <w:r>
        <w:rPr>
          <w:rStyle w:val="Odwoanieprzypisudolnego"/>
        </w:rPr>
        <w:footnoteRef/>
      </w:r>
      <w:r>
        <w:t xml:space="preserve"> N</w:t>
      </w:r>
      <w:r w:rsidRPr="000548CF">
        <w:t>ależy wymienić wszystkie załączniki w takiej kolejności w jakiej występują w umowi</w:t>
      </w:r>
      <w:r>
        <w:t>e.</w:t>
      </w:r>
    </w:p>
  </w:footnote>
  <w:footnote w:id="18">
    <w:p w14:paraId="2282FAE1" w14:textId="77777777" w:rsidR="004F4AB0" w:rsidRDefault="004F4AB0" w:rsidP="004F4AB0">
      <w:pPr>
        <w:pStyle w:val="Tekstprzypisudolnego"/>
      </w:pPr>
      <w:r>
        <w:rPr>
          <w:rStyle w:val="Odwoanieprzypisudolnego"/>
        </w:rPr>
        <w:footnoteRef/>
      </w:r>
      <w:r>
        <w:t xml:space="preserve"> Dane należy wpisać zgodnie ze statutem i sposobem reprezentacji ujawnionym w Krajowym Rejestrze Sądowym.</w:t>
      </w:r>
    </w:p>
  </w:footnote>
  <w:footnote w:id="19">
    <w:p w14:paraId="15DF4E27" w14:textId="77777777" w:rsidR="004F4AB0" w:rsidRDefault="004F4AB0" w:rsidP="004F4AB0">
      <w:pPr>
        <w:pStyle w:val="Tekstprzypisudolnego"/>
      </w:pPr>
      <w:r>
        <w:rPr>
          <w:rStyle w:val="Odwoanieprzypisudolnego"/>
        </w:rPr>
        <w:footnoteRef/>
      </w:r>
      <w:r>
        <w:t xml:space="preserve"> Jeżeli odbiorcą jest konsument zastosowanie będzie mieć ustawa Prawo konsumenta i należy rozważyć dostosowanie umowy do wymagań wynikających z tej ustawy. </w:t>
      </w:r>
    </w:p>
  </w:footnote>
  <w:footnote w:id="20">
    <w:p w14:paraId="32C5DB6D" w14:textId="77777777" w:rsidR="004F4AB0" w:rsidRDefault="004F4AB0" w:rsidP="004F4AB0">
      <w:pPr>
        <w:pStyle w:val="Tekstprzypisudolnego"/>
      </w:pPr>
      <w:r>
        <w:rPr>
          <w:rStyle w:val="Odwoanieprzypisudolnego"/>
        </w:rPr>
        <w:footnoteRef/>
      </w:r>
      <w:r>
        <w:t xml:space="preserve"> E</w:t>
      </w:r>
      <w:r w:rsidRPr="00CA2227">
        <w:t>wentualnie</w:t>
      </w:r>
      <w:r>
        <w:t>:</w:t>
      </w:r>
      <w:r w:rsidRPr="00CA2227">
        <w:t xml:space="preserve"> umowy sprzedaży energii elektrycznej i umowy dystrybucji energii elektrycznej</w:t>
      </w:r>
      <w:r>
        <w:t>.</w:t>
      </w:r>
    </w:p>
  </w:footnote>
  <w:footnote w:id="21">
    <w:p w14:paraId="6B7FB358" w14:textId="77777777" w:rsidR="004F4AB0" w:rsidRDefault="004F4AB0" w:rsidP="004F4AB0">
      <w:pPr>
        <w:pStyle w:val="Tekstprzypisudolnego"/>
      </w:pPr>
      <w:r>
        <w:rPr>
          <w:rStyle w:val="Odwoanieprzypisudolnego"/>
        </w:rPr>
        <w:footnoteRef/>
      </w:r>
      <w:r>
        <w:t xml:space="preserve"> Skreślić, gdy możliwość stanu likwidacji nie dotyczy Członka Wytwórcy. W przypadku konsumenta można dodać zapis wskazując, że nie została wobec niego ogłoszona upadłość konsumencka.</w:t>
      </w:r>
    </w:p>
  </w:footnote>
  <w:footnote w:id="22">
    <w:p w14:paraId="1D103381" w14:textId="77777777" w:rsidR="004F4AB0" w:rsidRDefault="004F4AB0" w:rsidP="004F4AB0">
      <w:pPr>
        <w:pStyle w:val="Tekstprzypisudolnego"/>
      </w:pPr>
      <w:r>
        <w:rPr>
          <w:rStyle w:val="Odwoanieprzypisudolnego"/>
        </w:rPr>
        <w:footnoteRef/>
      </w:r>
      <w:r>
        <w:t xml:space="preserve"> </w:t>
      </w:r>
      <w:r w:rsidRPr="0034216C">
        <w:t>Jeżeli nie posiada, wówczas należy ten zapis usunąć i wprowadzić analogiczny do ust. 2 z zobowiązaniem do zamontowania</w:t>
      </w:r>
      <w:r>
        <w:t>.</w:t>
      </w:r>
    </w:p>
  </w:footnote>
  <w:footnote w:id="23">
    <w:p w14:paraId="11948B25" w14:textId="77777777" w:rsidR="004F4AB0" w:rsidRDefault="004F4AB0" w:rsidP="004F4AB0">
      <w:pPr>
        <w:pStyle w:val="Tekstprzypisudolnego"/>
      </w:pPr>
      <w:r>
        <w:rPr>
          <w:rStyle w:val="Odwoanieprzypisudolnego"/>
        </w:rPr>
        <w:footnoteRef/>
      </w:r>
      <w:r>
        <w:t xml:space="preserve"> E</w:t>
      </w:r>
      <w:r w:rsidRPr="00CA2227">
        <w:t>wentualnie</w:t>
      </w:r>
      <w:r>
        <w:t>:</w:t>
      </w:r>
      <w:r w:rsidRPr="00CA2227">
        <w:t xml:space="preserve"> umowy sprzedaży energii elektrycznej i umowy dystrybucji energii elektrycznej</w:t>
      </w:r>
      <w:r>
        <w:t>.</w:t>
      </w:r>
    </w:p>
  </w:footnote>
  <w:footnote w:id="24">
    <w:p w14:paraId="0AAAD586" w14:textId="77777777" w:rsidR="004F4AB0" w:rsidRDefault="004F4AB0" w:rsidP="004F4AB0">
      <w:pPr>
        <w:pStyle w:val="Tekstprzypisudolnego"/>
      </w:pPr>
      <w:r>
        <w:rPr>
          <w:rStyle w:val="Odwoanieprzypisudolnego"/>
        </w:rPr>
        <w:footnoteRef/>
      </w:r>
      <w:r>
        <w:t xml:space="preserve"> Termin jest propozycją: możliwe inne określenie terminu z uwzględnieniem czasu na otrzymania, analizę danych pomiarowych, rozliczenie w zbiorach danych spółdzielni. Z drugiej strony – w przypadku wytwórcy zaproponowano takie same terminy, co jednak będzie powodowało problemy z zapewnieniem Spółdzielni płynności finansowej – niestety nie ma na to dobrych rozwiązań poza utworzeniem odpowiednio dużej puli kapitału funduszu operacyjnego Spółdzielni, który będzie przeznaczony na wzmocnienie tej płynności.</w:t>
      </w:r>
    </w:p>
  </w:footnote>
  <w:footnote w:id="25">
    <w:p w14:paraId="56CE294E" w14:textId="77777777" w:rsidR="004F4AB0" w:rsidRDefault="004F4AB0" w:rsidP="004F4AB0">
      <w:pPr>
        <w:pStyle w:val="Tekstprzypisudolnego"/>
      </w:pPr>
      <w:r>
        <w:rPr>
          <w:rStyle w:val="Odwoanieprzypisudolnego"/>
        </w:rPr>
        <w:footnoteRef/>
      </w:r>
      <w:r>
        <w:t xml:space="preserve"> W przypadku braku zgody należy Określić, że faktura będzie przekazywana na piśmie.</w:t>
      </w:r>
    </w:p>
  </w:footnote>
  <w:footnote w:id="26">
    <w:p w14:paraId="3E1374F2" w14:textId="77777777" w:rsidR="004F4AB0" w:rsidRDefault="004F4AB0" w:rsidP="004F4AB0">
      <w:pPr>
        <w:pStyle w:val="Tekstprzypisudolnego"/>
      </w:pPr>
      <w:r>
        <w:rPr>
          <w:rStyle w:val="Odwoanieprzypisudolnego"/>
        </w:rPr>
        <w:footnoteRef/>
      </w:r>
      <w:r>
        <w:t xml:space="preserve"> </w:t>
      </w:r>
      <w:r w:rsidRPr="00CB05E9">
        <w:t>Wskazane jest określić dzień od którego umowa obowiązuję, tak aby to był dzień kiedy możliw</w:t>
      </w:r>
      <w:r>
        <w:t>a jest sprzedaż energii elektrycznej przez Spółdzielnię</w:t>
      </w:r>
    </w:p>
  </w:footnote>
  <w:footnote w:id="27">
    <w:p w14:paraId="0B7A3911" w14:textId="77777777" w:rsidR="004F4AB0" w:rsidRDefault="004F4AB0" w:rsidP="004F4AB0">
      <w:pPr>
        <w:pStyle w:val="Tekstprzypisudolnego"/>
      </w:pPr>
      <w:r>
        <w:rPr>
          <w:rStyle w:val="Odwoanieprzypisudolnego"/>
        </w:rPr>
        <w:footnoteRef/>
      </w:r>
      <w:r>
        <w:t xml:space="preserve"> Wskazane okresy są propozycją.</w:t>
      </w:r>
    </w:p>
  </w:footnote>
  <w:footnote w:id="28">
    <w:p w14:paraId="6AEBE9C9" w14:textId="77777777" w:rsidR="004F4AB0" w:rsidRDefault="004F4AB0" w:rsidP="004F4AB0">
      <w:pPr>
        <w:pStyle w:val="Tekstprzypisudolnego"/>
      </w:pPr>
      <w:r>
        <w:rPr>
          <w:rStyle w:val="Odwoanieprzypisudolnego"/>
        </w:rPr>
        <w:footnoteRef/>
      </w:r>
      <w:r>
        <w:t xml:space="preserve"> </w:t>
      </w:r>
      <w:r w:rsidRPr="00FF33EB">
        <w:t>Należy przygotować odpowiednią klauzulę dot. przetwarzania danych osobowych zgodną z przyjętą polityką</w:t>
      </w:r>
      <w:r>
        <w:t xml:space="preserve"> w spółdzielni.</w:t>
      </w:r>
    </w:p>
  </w:footnote>
  <w:footnote w:id="29">
    <w:p w14:paraId="7774AF17" w14:textId="77777777" w:rsidR="004F4AB0" w:rsidRDefault="004F4AB0" w:rsidP="004F4AB0">
      <w:pPr>
        <w:pStyle w:val="Tekstprzypisudolnego"/>
      </w:pPr>
      <w:r>
        <w:rPr>
          <w:rStyle w:val="Odwoanieprzypisudolnego"/>
        </w:rPr>
        <w:footnoteRef/>
      </w:r>
      <w:r>
        <w:t xml:space="preserve"> N</w:t>
      </w:r>
      <w:r w:rsidRPr="000548CF">
        <w:t>ależy wymienić wszystkie załączniki w takiej kolejności w jakiej występują w umowi</w:t>
      </w:r>
      <w: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894C" w14:textId="4C86718A" w:rsidR="00E161BF" w:rsidRPr="003E4536" w:rsidRDefault="00887769" w:rsidP="001E0E89">
    <w:pPr>
      <w:pStyle w:val="Nagwek"/>
      <w:rPr>
        <w:b w:val="0"/>
      </w:rPr>
    </w:pPr>
    <w:r>
      <w:rPr>
        <w:b w:val="0"/>
        <w:noProof/>
      </w:rPr>
      <w:drawing>
        <wp:anchor distT="0" distB="0" distL="114300" distR="114300" simplePos="0" relativeHeight="251674624" behindDoc="1" locked="0" layoutInCell="1" allowOverlap="1" wp14:anchorId="4AC41A55" wp14:editId="7922108D">
          <wp:simplePos x="0" y="0"/>
          <wp:positionH relativeFrom="column">
            <wp:posOffset>-725805</wp:posOffset>
          </wp:positionH>
          <wp:positionV relativeFrom="paragraph">
            <wp:posOffset>-273050</wp:posOffset>
          </wp:positionV>
          <wp:extent cx="2176145" cy="676910"/>
          <wp:effectExtent l="0" t="0" r="0" b="0"/>
          <wp:wrapNone/>
          <wp:docPr id="7612689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76910"/>
                  </a:xfrm>
                  <a:prstGeom prst="rect">
                    <a:avLst/>
                  </a:prstGeom>
                  <a:noFill/>
                </pic:spPr>
              </pic:pic>
            </a:graphicData>
          </a:graphic>
        </wp:anchor>
      </w:drawing>
    </w:r>
    <w:r w:rsidR="007040BD">
      <w:rPr>
        <w:noProof/>
        <w14:ligatures w14:val="standardContextual"/>
      </w:rPr>
      <w:drawing>
        <wp:anchor distT="0" distB="0" distL="114300" distR="114300" simplePos="0" relativeHeight="251667456" behindDoc="0" locked="0" layoutInCell="1" allowOverlap="1" wp14:anchorId="61408A61" wp14:editId="14D7A6BB">
          <wp:simplePos x="0" y="0"/>
          <wp:positionH relativeFrom="column">
            <wp:posOffset>4297680</wp:posOffset>
          </wp:positionH>
          <wp:positionV relativeFrom="paragraph">
            <wp:posOffset>-228600</wp:posOffset>
          </wp:positionV>
          <wp:extent cx="2026920" cy="632460"/>
          <wp:effectExtent l="0" t="0" r="0" b="0"/>
          <wp:wrapNone/>
          <wp:docPr id="7750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851" name="Obraz 775085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920" cy="632460"/>
                  </a:xfrm>
                  <a:prstGeom prst="rect">
                    <a:avLst/>
                  </a:prstGeom>
                  <a:noFill/>
                </pic:spPr>
              </pic:pic>
            </a:graphicData>
          </a:graphic>
        </wp:anchor>
      </w:drawing>
    </w:r>
    <w:r w:rsidR="00E161BF" w:rsidRPr="003E4536">
      <w:rPr>
        <w:b w:val="0"/>
      </w:rPr>
      <w:t xml:space="preserve"> </w:t>
    </w:r>
  </w:p>
  <w:p w14:paraId="41A0EC45" w14:textId="77777777" w:rsidR="00E161BF" w:rsidRDefault="00E161BF" w:rsidP="001E0E89"/>
  <w:p w14:paraId="5594EDBB" w14:textId="77777777" w:rsidR="00E161BF" w:rsidRDefault="00E161BF" w:rsidP="001E0E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DE6B" w14:textId="74B864EE" w:rsidR="007040BD" w:rsidRDefault="00887769">
    <w:pPr>
      <w:pStyle w:val="Nagwek"/>
    </w:pPr>
    <w:r>
      <w:rPr>
        <w:noProof/>
      </w:rPr>
      <w:drawing>
        <wp:anchor distT="0" distB="0" distL="114300" distR="114300" simplePos="0" relativeHeight="251675648" behindDoc="0" locked="0" layoutInCell="1" allowOverlap="1" wp14:anchorId="49FC716C" wp14:editId="2775D9D7">
          <wp:simplePos x="0" y="0"/>
          <wp:positionH relativeFrom="column">
            <wp:posOffset>-756285</wp:posOffset>
          </wp:positionH>
          <wp:positionV relativeFrom="paragraph">
            <wp:posOffset>-350520</wp:posOffset>
          </wp:positionV>
          <wp:extent cx="2176145" cy="676910"/>
          <wp:effectExtent l="0" t="0" r="0" b="0"/>
          <wp:wrapNone/>
          <wp:docPr id="8883664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76910"/>
                  </a:xfrm>
                  <a:prstGeom prst="rect">
                    <a:avLst/>
                  </a:prstGeom>
                  <a:noFill/>
                </pic:spPr>
              </pic:pic>
            </a:graphicData>
          </a:graphic>
        </wp:anchor>
      </w:drawing>
    </w:r>
    <w:r w:rsidR="007040BD">
      <w:rPr>
        <w:noProof/>
        <w:lang w:eastAsia="cs-CZ"/>
      </w:rPr>
      <w:drawing>
        <wp:anchor distT="0" distB="0" distL="114300" distR="114300" simplePos="0" relativeHeight="251659264" behindDoc="1" locked="0" layoutInCell="1" allowOverlap="1" wp14:anchorId="25556C1E" wp14:editId="47F66FE0">
          <wp:simplePos x="0" y="0"/>
          <wp:positionH relativeFrom="column">
            <wp:posOffset>4556760</wp:posOffset>
          </wp:positionH>
          <wp:positionV relativeFrom="paragraph">
            <wp:posOffset>-350520</wp:posOffset>
          </wp:positionV>
          <wp:extent cx="2026920" cy="632460"/>
          <wp:effectExtent l="0" t="0" r="0" b="0"/>
          <wp:wrapTight wrapText="bothSides">
            <wp:wrapPolygon edited="0">
              <wp:start x="0" y="0"/>
              <wp:lineTo x="0" y="20819"/>
              <wp:lineTo x="21316" y="20819"/>
              <wp:lineTo x="21316" y="0"/>
              <wp:lineTo x="0" y="0"/>
            </wp:wrapPolygon>
          </wp:wrapTight>
          <wp:docPr id="183895815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920" cy="6324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E7C"/>
    <w:multiLevelType w:val="hybridMultilevel"/>
    <w:tmpl w:val="82EAB33C"/>
    <w:lvl w:ilvl="0" w:tplc="B136F7F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E6287"/>
    <w:multiLevelType w:val="hybridMultilevel"/>
    <w:tmpl w:val="733E8E6C"/>
    <w:lvl w:ilvl="0" w:tplc="39B08E10">
      <w:start w:val="1"/>
      <w:numFmt w:val="decimal"/>
      <w:lvlText w:val="%1."/>
      <w:lvlJc w:val="left"/>
      <w:pPr>
        <w:ind w:left="720" w:hanging="360"/>
      </w:pPr>
      <w:rPr>
        <w:b w:val="0"/>
        <w:bCs w:val="0"/>
      </w:rPr>
    </w:lvl>
    <w:lvl w:ilvl="1" w:tplc="6994C55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BE0"/>
    <w:multiLevelType w:val="hybridMultilevel"/>
    <w:tmpl w:val="A398AFE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9010B"/>
    <w:multiLevelType w:val="hybridMultilevel"/>
    <w:tmpl w:val="B7E4314A"/>
    <w:lvl w:ilvl="0" w:tplc="3CFE66CC">
      <w:start w:val="1"/>
      <w:numFmt w:val="decimal"/>
      <w:lvlText w:val="%1."/>
      <w:lvlJc w:val="left"/>
      <w:pPr>
        <w:ind w:left="720" w:hanging="360"/>
      </w:pPr>
      <w:rPr>
        <w:b w:val="0"/>
        <w:bCs w:val="0"/>
        <w:color w:val="auto"/>
      </w:rPr>
    </w:lvl>
    <w:lvl w:ilvl="1" w:tplc="DC5C6CDC">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3B2624"/>
    <w:multiLevelType w:val="hybridMultilevel"/>
    <w:tmpl w:val="6F4E8690"/>
    <w:lvl w:ilvl="0" w:tplc="C222194A">
      <w:start w:val="1"/>
      <w:numFmt w:val="decimal"/>
      <w:lvlText w:val="%1."/>
      <w:lvlJc w:val="left"/>
      <w:pPr>
        <w:ind w:left="720" w:hanging="360"/>
      </w:pPr>
      <w:rPr>
        <w:rFonts w:ascii="Open Sans" w:eastAsia="Times New Roman" w:hAnsi="Open San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5E47AE"/>
    <w:multiLevelType w:val="hybridMultilevel"/>
    <w:tmpl w:val="6B249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D50181"/>
    <w:multiLevelType w:val="hybridMultilevel"/>
    <w:tmpl w:val="D00A9C3E"/>
    <w:lvl w:ilvl="0" w:tplc="34447242">
      <w:start w:val="1"/>
      <w:numFmt w:val="upperRoman"/>
      <w:lvlText w:val="%1."/>
      <w:lvlJc w:val="left"/>
      <w:pPr>
        <w:ind w:left="1440" w:hanging="10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0A3E09"/>
    <w:multiLevelType w:val="hybridMultilevel"/>
    <w:tmpl w:val="3BC66CDE"/>
    <w:lvl w:ilvl="0" w:tplc="B02AE60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B579E6"/>
    <w:multiLevelType w:val="hybridMultilevel"/>
    <w:tmpl w:val="86E46A42"/>
    <w:lvl w:ilvl="0" w:tplc="D9EE08E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DE7AFA"/>
    <w:multiLevelType w:val="multilevel"/>
    <w:tmpl w:val="79788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7C5EB3"/>
    <w:multiLevelType w:val="hybridMultilevel"/>
    <w:tmpl w:val="ACA25E7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BE2F2E"/>
    <w:multiLevelType w:val="hybridMultilevel"/>
    <w:tmpl w:val="8440F776"/>
    <w:lvl w:ilvl="0" w:tplc="B02AE6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9C6E68"/>
    <w:multiLevelType w:val="hybridMultilevel"/>
    <w:tmpl w:val="B4E2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1A4B73"/>
    <w:multiLevelType w:val="hybridMultilevel"/>
    <w:tmpl w:val="4D982EB8"/>
    <w:lvl w:ilvl="0" w:tplc="AA064C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CD6FDC"/>
    <w:multiLevelType w:val="hybridMultilevel"/>
    <w:tmpl w:val="DCE015A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C058B9"/>
    <w:multiLevelType w:val="multilevel"/>
    <w:tmpl w:val="79788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907DE2"/>
    <w:multiLevelType w:val="hybridMultilevel"/>
    <w:tmpl w:val="45CAD07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5335014">
    <w:abstractNumId w:val="4"/>
  </w:num>
  <w:num w:numId="2" w16cid:durableId="86316270">
    <w:abstractNumId w:val="6"/>
  </w:num>
  <w:num w:numId="3" w16cid:durableId="336348154">
    <w:abstractNumId w:val="5"/>
  </w:num>
  <w:num w:numId="4" w16cid:durableId="500893020">
    <w:abstractNumId w:val="11"/>
  </w:num>
  <w:num w:numId="5" w16cid:durableId="1917087618">
    <w:abstractNumId w:val="13"/>
  </w:num>
  <w:num w:numId="6" w16cid:durableId="1586181877">
    <w:abstractNumId w:val="7"/>
  </w:num>
  <w:num w:numId="7" w16cid:durableId="565729915">
    <w:abstractNumId w:val="8"/>
  </w:num>
  <w:num w:numId="8" w16cid:durableId="84695030">
    <w:abstractNumId w:val="0"/>
  </w:num>
  <w:num w:numId="9" w16cid:durableId="1938638102">
    <w:abstractNumId w:val="3"/>
  </w:num>
  <w:num w:numId="10" w16cid:durableId="210309242">
    <w:abstractNumId w:val="14"/>
  </w:num>
  <w:num w:numId="11" w16cid:durableId="1698509152">
    <w:abstractNumId w:val="12"/>
  </w:num>
  <w:num w:numId="12" w16cid:durableId="263078280">
    <w:abstractNumId w:val="1"/>
  </w:num>
  <w:num w:numId="13" w16cid:durableId="1148980126">
    <w:abstractNumId w:val="10"/>
  </w:num>
  <w:num w:numId="14" w16cid:durableId="705788479">
    <w:abstractNumId w:val="2"/>
  </w:num>
  <w:num w:numId="15" w16cid:durableId="291398692">
    <w:abstractNumId w:val="16"/>
  </w:num>
  <w:num w:numId="16" w16cid:durableId="1179274007">
    <w:abstractNumId w:val="15"/>
  </w:num>
  <w:num w:numId="17" w16cid:durableId="872183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7F"/>
    <w:rsid w:val="001A6656"/>
    <w:rsid w:val="002E6018"/>
    <w:rsid w:val="004C09D6"/>
    <w:rsid w:val="004F4AB0"/>
    <w:rsid w:val="00657B98"/>
    <w:rsid w:val="007040BD"/>
    <w:rsid w:val="007611A1"/>
    <w:rsid w:val="00887769"/>
    <w:rsid w:val="009D4210"/>
    <w:rsid w:val="00D1547F"/>
    <w:rsid w:val="00DD0C75"/>
    <w:rsid w:val="00E16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D1DA2"/>
  <w15:chartTrackingRefBased/>
  <w15:docId w15:val="{659D58B4-CC10-4252-9BF6-721E3EAC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AB0"/>
    <w:pPr>
      <w:spacing w:before="100" w:after="100" w:line="276" w:lineRule="auto"/>
      <w:ind w:firstLine="706"/>
      <w:jc w:val="both"/>
    </w:pPr>
    <w:rPr>
      <w:rFonts w:ascii="Open Sans" w:eastAsia="Times New Roman" w:hAnsi="Open Sans" w:cs="Times New Roman"/>
      <w:kern w:val="0"/>
      <w:sz w:val="20"/>
      <w:szCs w:val="20"/>
      <w:lang w:eastAsia="ar-SA"/>
      <w14:ligatures w14:val="none"/>
    </w:rPr>
  </w:style>
  <w:style w:type="paragraph" w:styleId="Nagwek1">
    <w:name w:val="heading 1"/>
    <w:basedOn w:val="Normalny"/>
    <w:next w:val="Normalny"/>
    <w:link w:val="Nagwek1Znak"/>
    <w:qFormat/>
    <w:rsid w:val="004F4AB0"/>
    <w:pPr>
      <w:keepNext/>
      <w:tabs>
        <w:tab w:val="num" w:pos="0"/>
      </w:tabs>
      <w:spacing w:before="120" w:line="480" w:lineRule="exact"/>
      <w:ind w:firstLine="0"/>
      <w:outlineLvl w:val="0"/>
    </w:pPr>
    <w:rPr>
      <w:rFonts w:cs="Arial"/>
      <w:bCs/>
      <w:kern w:val="48"/>
      <w:sz w:val="48"/>
      <w:szCs w:val="32"/>
    </w:rPr>
  </w:style>
  <w:style w:type="paragraph" w:styleId="Nagwek2">
    <w:name w:val="heading 2"/>
    <w:basedOn w:val="Normalny"/>
    <w:next w:val="Normalny"/>
    <w:link w:val="Nagwek2Znak"/>
    <w:qFormat/>
    <w:rsid w:val="004F4AB0"/>
    <w:pPr>
      <w:keepNext/>
      <w:tabs>
        <w:tab w:val="num" w:pos="0"/>
      </w:tabs>
      <w:spacing w:before="360" w:line="360" w:lineRule="exact"/>
      <w:ind w:firstLine="0"/>
      <w:outlineLvl w:val="1"/>
    </w:pPr>
    <w:rPr>
      <w:rFonts w:cs="Arial"/>
      <w:bCs/>
      <w:iCs/>
      <w:color w:val="BAA979"/>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4AB0"/>
    <w:rPr>
      <w:rFonts w:ascii="Open Sans" w:eastAsia="Times New Roman" w:hAnsi="Open Sans" w:cs="Arial"/>
      <w:bCs/>
      <w:kern w:val="48"/>
      <w:sz w:val="48"/>
      <w:szCs w:val="32"/>
      <w:lang w:eastAsia="ar-SA"/>
      <w14:ligatures w14:val="none"/>
    </w:rPr>
  </w:style>
  <w:style w:type="character" w:customStyle="1" w:styleId="Nagwek2Znak">
    <w:name w:val="Nagłówek 2 Znak"/>
    <w:basedOn w:val="Domylnaczcionkaakapitu"/>
    <w:link w:val="Nagwek2"/>
    <w:rsid w:val="004F4AB0"/>
    <w:rPr>
      <w:rFonts w:ascii="Open Sans" w:eastAsia="Times New Roman" w:hAnsi="Open Sans" w:cs="Arial"/>
      <w:bCs/>
      <w:iCs/>
      <w:color w:val="BAA979"/>
      <w:kern w:val="0"/>
      <w:sz w:val="28"/>
      <w:szCs w:val="28"/>
      <w:lang w:eastAsia="ar-SA"/>
      <w14:ligatures w14:val="none"/>
    </w:rPr>
  </w:style>
  <w:style w:type="paragraph" w:styleId="Nagwek">
    <w:name w:val="header"/>
    <w:basedOn w:val="Normalny"/>
    <w:link w:val="NagwekZnak"/>
    <w:rsid w:val="004F4AB0"/>
    <w:pPr>
      <w:tabs>
        <w:tab w:val="center" w:pos="4536"/>
        <w:tab w:val="right" w:pos="9072"/>
      </w:tabs>
      <w:spacing w:line="240" w:lineRule="auto"/>
      <w:jc w:val="right"/>
    </w:pPr>
    <w:rPr>
      <w:b/>
      <w:color w:val="000000"/>
      <w:sz w:val="18"/>
    </w:rPr>
  </w:style>
  <w:style w:type="character" w:customStyle="1" w:styleId="NagwekZnak">
    <w:name w:val="Nagłówek Znak"/>
    <w:basedOn w:val="Domylnaczcionkaakapitu"/>
    <w:link w:val="Nagwek"/>
    <w:rsid w:val="004F4AB0"/>
    <w:rPr>
      <w:rFonts w:ascii="Open Sans" w:eastAsia="Times New Roman" w:hAnsi="Open Sans" w:cs="Times New Roman"/>
      <w:b/>
      <w:color w:val="000000"/>
      <w:kern w:val="0"/>
      <w:sz w:val="18"/>
      <w:szCs w:val="20"/>
      <w:lang w:eastAsia="ar-SA"/>
      <w14:ligatures w14:val="none"/>
    </w:rPr>
  </w:style>
  <w:style w:type="paragraph" w:styleId="Stopka">
    <w:name w:val="footer"/>
    <w:basedOn w:val="Normalny"/>
    <w:link w:val="StopkaZnak"/>
    <w:rsid w:val="004F4AB0"/>
    <w:pPr>
      <w:tabs>
        <w:tab w:val="center" w:pos="4536"/>
        <w:tab w:val="right" w:pos="9072"/>
      </w:tabs>
      <w:jc w:val="right"/>
    </w:pPr>
    <w:rPr>
      <w:b/>
      <w:color w:val="000000"/>
      <w:sz w:val="18"/>
    </w:rPr>
  </w:style>
  <w:style w:type="character" w:customStyle="1" w:styleId="StopkaZnak">
    <w:name w:val="Stopka Znak"/>
    <w:basedOn w:val="Domylnaczcionkaakapitu"/>
    <w:link w:val="Stopka"/>
    <w:rsid w:val="004F4AB0"/>
    <w:rPr>
      <w:rFonts w:ascii="Open Sans" w:eastAsia="Times New Roman" w:hAnsi="Open Sans" w:cs="Times New Roman"/>
      <w:b/>
      <w:color w:val="000000"/>
      <w:kern w:val="0"/>
      <w:sz w:val="18"/>
      <w:szCs w:val="20"/>
      <w:lang w:eastAsia="ar-SA"/>
      <w14:ligatures w14:val="none"/>
    </w:rPr>
  </w:style>
  <w:style w:type="table" w:styleId="Tabela-Siatka">
    <w:name w:val="Table Grid"/>
    <w:basedOn w:val="Standardowy"/>
    <w:rsid w:val="004F4AB0"/>
    <w:pPr>
      <w:suppressAutoHyphens/>
      <w:spacing w:after="0" w:line="280" w:lineRule="exact"/>
    </w:pPr>
    <w:rPr>
      <w:rFonts w:ascii="Times New Roman" w:eastAsia="Times New Roman" w:hAnsi="Times New Roman" w:cs="Times New Roman"/>
      <w:kern w:val="0"/>
      <w:sz w:val="20"/>
      <w:szCs w:val="2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4AB0"/>
    <w:pPr>
      <w:ind w:left="720"/>
      <w:contextualSpacing/>
    </w:pPr>
  </w:style>
  <w:style w:type="character" w:styleId="Hipercze">
    <w:name w:val="Hyperlink"/>
    <w:basedOn w:val="Domylnaczcionkaakapitu"/>
    <w:uiPriority w:val="99"/>
    <w:unhideWhenUsed/>
    <w:rsid w:val="004F4AB0"/>
    <w:rPr>
      <w:color w:val="0000FF"/>
      <w:u w:val="single"/>
    </w:rPr>
  </w:style>
  <w:style w:type="paragraph" w:styleId="Tytu">
    <w:name w:val="Title"/>
    <w:basedOn w:val="Normalny"/>
    <w:next w:val="Normalny"/>
    <w:link w:val="TytuZnak"/>
    <w:uiPriority w:val="10"/>
    <w:qFormat/>
    <w:rsid w:val="004F4AB0"/>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4AB0"/>
    <w:rPr>
      <w:rFonts w:asciiTheme="majorHAnsi" w:eastAsiaTheme="majorEastAsia" w:hAnsiTheme="majorHAnsi" w:cstheme="majorBidi"/>
      <w:spacing w:val="-10"/>
      <w:kern w:val="28"/>
      <w:sz w:val="56"/>
      <w:szCs w:val="56"/>
      <w:lang w:eastAsia="ar-SA"/>
      <w14:ligatures w14:val="none"/>
    </w:rPr>
  </w:style>
  <w:style w:type="paragraph" w:styleId="Tekstprzypisudolnego">
    <w:name w:val="footnote text"/>
    <w:basedOn w:val="Normalny"/>
    <w:link w:val="TekstprzypisudolnegoZnak"/>
    <w:uiPriority w:val="99"/>
    <w:unhideWhenUsed/>
    <w:qFormat/>
    <w:rsid w:val="004F4AB0"/>
    <w:pPr>
      <w:spacing w:before="0" w:after="0" w:line="240" w:lineRule="auto"/>
      <w:ind w:left="227" w:hanging="227"/>
      <w:jc w:val="left"/>
    </w:pPr>
    <w:rPr>
      <w:sz w:val="16"/>
    </w:rPr>
  </w:style>
  <w:style w:type="character" w:customStyle="1" w:styleId="TekstprzypisudolnegoZnak">
    <w:name w:val="Tekst przypisu dolnego Znak"/>
    <w:basedOn w:val="Domylnaczcionkaakapitu"/>
    <w:link w:val="Tekstprzypisudolnego"/>
    <w:uiPriority w:val="99"/>
    <w:qFormat/>
    <w:rsid w:val="004F4AB0"/>
    <w:rPr>
      <w:rFonts w:ascii="Open Sans" w:eastAsia="Times New Roman" w:hAnsi="Open Sans" w:cs="Times New Roman"/>
      <w:kern w:val="0"/>
      <w:sz w:val="16"/>
      <w:szCs w:val="20"/>
      <w:lang w:eastAsia="ar-SA"/>
      <w14:ligatures w14:val="none"/>
    </w:rPr>
  </w:style>
  <w:style w:type="character" w:styleId="Odwoanieprzypisudolnego">
    <w:name w:val="footnote reference"/>
    <w:uiPriority w:val="99"/>
    <w:unhideWhenUsed/>
    <w:qFormat/>
    <w:rsid w:val="004F4AB0"/>
    <w:rPr>
      <w:vertAlign w:val="superscript"/>
    </w:rPr>
  </w:style>
  <w:style w:type="paragraph" w:styleId="Nagwekspisutreci">
    <w:name w:val="TOC Heading"/>
    <w:basedOn w:val="Nagwek1"/>
    <w:next w:val="Normalny"/>
    <w:uiPriority w:val="39"/>
    <w:unhideWhenUsed/>
    <w:qFormat/>
    <w:rsid w:val="004F4AB0"/>
    <w:pPr>
      <w:keepLines/>
      <w:tabs>
        <w:tab w:val="clear" w:pos="0"/>
      </w:tabs>
      <w:spacing w:before="240" w:after="0" w:line="259" w:lineRule="auto"/>
      <w:jc w:val="left"/>
      <w:outlineLvl w:val="9"/>
    </w:pPr>
    <w:rPr>
      <w:rFonts w:asciiTheme="majorHAnsi" w:eastAsiaTheme="majorEastAsia" w:hAnsiTheme="majorHAnsi" w:cstheme="majorBidi"/>
      <w:bCs w:val="0"/>
      <w:color w:val="2F5496" w:themeColor="accent1" w:themeShade="BF"/>
      <w:kern w:val="0"/>
      <w:sz w:val="32"/>
      <w:lang w:eastAsia="pl-PL"/>
    </w:rPr>
  </w:style>
  <w:style w:type="paragraph" w:styleId="Spistreci1">
    <w:name w:val="toc 1"/>
    <w:basedOn w:val="Normalny"/>
    <w:next w:val="Normalny"/>
    <w:autoRedefine/>
    <w:uiPriority w:val="39"/>
    <w:unhideWhenUsed/>
    <w:rsid w:val="004F4AB0"/>
    <w:pPr>
      <w:tabs>
        <w:tab w:val="left" w:pos="1418"/>
        <w:tab w:val="right" w:leader="dot" w:pos="9400"/>
      </w:tabs>
    </w:pPr>
  </w:style>
  <w:style w:type="paragraph" w:styleId="Spistreci2">
    <w:name w:val="toc 2"/>
    <w:basedOn w:val="Normalny"/>
    <w:next w:val="Normalny"/>
    <w:autoRedefine/>
    <w:uiPriority w:val="39"/>
    <w:unhideWhenUsed/>
    <w:rsid w:val="004F4AB0"/>
    <w:pPr>
      <w:tabs>
        <w:tab w:val="right" w:leader="dot" w:pos="9400"/>
      </w:tabs>
      <w:ind w:left="1418" w:firstLine="0"/>
    </w:pPr>
  </w:style>
  <w:style w:type="table" w:styleId="Zwykatabela4">
    <w:name w:val="Plain Table 4"/>
    <w:basedOn w:val="Standardowy"/>
    <w:uiPriority w:val="44"/>
    <w:rsid w:val="004F4AB0"/>
    <w:pPr>
      <w:spacing w:after="0" w:line="240" w:lineRule="auto"/>
    </w:pPr>
    <w:rPr>
      <w:rFonts w:ascii="Times New Roman" w:eastAsia="Times New Roman" w:hAnsi="Times New Roman" w:cs="Times New Roman"/>
      <w:kern w:val="0"/>
      <w:sz w:val="20"/>
      <w:szCs w:val="20"/>
      <w:lang w:val="cs-CZ"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2929</Words>
  <Characters>17913</Characters>
  <Application>Microsoft Office Word</Application>
  <DocSecurity>0</DocSecurity>
  <Lines>149</Lines>
  <Paragraphs>41</Paragraphs>
  <ScaleCrop>false</ScaleCrop>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Smenda</dc:creator>
  <cp:keywords/>
  <dc:description/>
  <cp:lastModifiedBy>Jędrek</cp:lastModifiedBy>
  <cp:revision>10</cp:revision>
  <cp:lastPrinted>2024-01-12T12:18:00Z</cp:lastPrinted>
  <dcterms:created xsi:type="dcterms:W3CDTF">2024-01-11T14:46:00Z</dcterms:created>
  <dcterms:modified xsi:type="dcterms:W3CDTF">2025-09-26T05:02:00Z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f40162ce3c482f9493fb0284f8e3555a5648b786ed75cafb9d96fdf087d4f248</vt:lpwstr>
  </property>
</Properties>
</file>