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7901" w14:textId="77777777" w:rsidR="00954A86" w:rsidRPr="003D0200" w:rsidRDefault="00954A86" w:rsidP="00954A86">
      <w:pPr>
        <w:jc w:val="center"/>
        <w:rPr>
          <w:b/>
          <w:bCs/>
          <w:lang w:val="pl-PL"/>
        </w:rPr>
      </w:pPr>
      <w:r w:rsidRPr="003D0200">
        <w:rPr>
          <w:b/>
          <w:bCs/>
          <w:lang w:val="pl-PL"/>
        </w:rPr>
        <w:t>POROZUMIENIE KLASTRA ENERGII</w:t>
      </w:r>
    </w:p>
    <w:p w14:paraId="14400384" w14:textId="77777777" w:rsidR="00954A86" w:rsidRPr="003D0200" w:rsidRDefault="00954A86" w:rsidP="00954A86">
      <w:pPr>
        <w:jc w:val="center"/>
        <w:rPr>
          <w:lang w:val="pl-PL"/>
        </w:rPr>
      </w:pPr>
      <w:r w:rsidRPr="003D0200">
        <w:rPr>
          <w:lang w:val="pl-PL"/>
        </w:rPr>
        <w:t>zawarte w dniu ________ pomiędzy</w:t>
      </w:r>
    </w:p>
    <w:p w14:paraId="76D3A4DC" w14:textId="77777777" w:rsidR="00954A86" w:rsidRPr="003D0200" w:rsidRDefault="00954A86" w:rsidP="00954A86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3D0200">
        <w:rPr>
          <w:lang w:val="pl-PL"/>
        </w:rPr>
        <w:t>____________________________________________________________________________________________</w:t>
      </w:r>
    </w:p>
    <w:p w14:paraId="306877D2" w14:textId="77777777" w:rsidR="00954A86" w:rsidRPr="003D0200" w:rsidRDefault="00954A86" w:rsidP="00954A86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3D0200">
        <w:rPr>
          <w:lang w:val="pl-PL"/>
        </w:rPr>
        <w:t>____________________________________________________________________________________________</w:t>
      </w:r>
    </w:p>
    <w:p w14:paraId="32C97C58" w14:textId="77777777" w:rsidR="00954A86" w:rsidRPr="003D0200" w:rsidRDefault="00954A86" w:rsidP="00954A86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3D0200">
        <w:rPr>
          <w:lang w:val="pl-PL"/>
        </w:rPr>
        <w:t>____________________________________________________________________________________________</w:t>
      </w:r>
    </w:p>
    <w:p w14:paraId="76B419A0" w14:textId="77777777" w:rsidR="00954A86" w:rsidRPr="003D0200" w:rsidRDefault="00954A86" w:rsidP="00954A86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3D0200">
        <w:rPr>
          <w:lang w:val="pl-PL"/>
        </w:rPr>
        <w:t>____________________________________________________________________________________________</w:t>
      </w:r>
    </w:p>
    <w:p w14:paraId="76481146" w14:textId="77777777" w:rsidR="00954A86" w:rsidRPr="003D0200" w:rsidRDefault="00954A86" w:rsidP="00954A86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3D0200">
        <w:rPr>
          <w:lang w:val="pl-PL"/>
        </w:rPr>
        <w:t>____________________________________________________________________________________________</w:t>
      </w:r>
    </w:p>
    <w:p w14:paraId="45CB97E6" w14:textId="77777777" w:rsidR="00954A86" w:rsidRPr="003D0200" w:rsidRDefault="00954A86" w:rsidP="00954A86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3D0200">
        <w:rPr>
          <w:lang w:val="pl-PL"/>
        </w:rPr>
        <w:t>____________________________________________________________________________________________</w:t>
      </w:r>
    </w:p>
    <w:p w14:paraId="2E8F3AEE" w14:textId="77777777" w:rsidR="00954A86" w:rsidRPr="003D0200" w:rsidRDefault="00954A86" w:rsidP="00954A86">
      <w:pPr>
        <w:jc w:val="both"/>
        <w:rPr>
          <w:lang w:val="pl-PL"/>
        </w:rPr>
      </w:pPr>
      <w:r w:rsidRPr="003D0200">
        <w:rPr>
          <w:lang w:val="pl-PL"/>
        </w:rPr>
        <w:t>zwanymi dalej Członkami</w:t>
      </w:r>
    </w:p>
    <w:p w14:paraId="47D49746" w14:textId="77777777" w:rsidR="00954A86" w:rsidRPr="003D0200" w:rsidRDefault="00954A86" w:rsidP="00954A86">
      <w:pPr>
        <w:jc w:val="both"/>
        <w:rPr>
          <w:lang w:val="pl-PL"/>
        </w:rPr>
      </w:pPr>
    </w:p>
    <w:p w14:paraId="41BC37F7" w14:textId="1686ABDA" w:rsidR="00954A86" w:rsidRPr="003D0200" w:rsidRDefault="00954A86" w:rsidP="00954A86">
      <w:pPr>
        <w:jc w:val="center"/>
        <w:rPr>
          <w:b/>
          <w:bCs/>
          <w:lang w:val="pl-PL"/>
        </w:rPr>
      </w:pPr>
      <w:r w:rsidRPr="003D0200">
        <w:rPr>
          <w:b/>
          <w:bCs/>
          <w:lang w:val="pl-PL"/>
        </w:rPr>
        <w:t>§ 1 Definicje</w:t>
      </w:r>
    </w:p>
    <w:p w14:paraId="6CBBC8E8" w14:textId="77777777" w:rsidR="00954A86" w:rsidRPr="003D0200" w:rsidRDefault="00954A86" w:rsidP="00954A86">
      <w:pPr>
        <w:pStyle w:val="Akapitzlist"/>
        <w:numPr>
          <w:ilvl w:val="0"/>
          <w:numId w:val="11"/>
        </w:numPr>
        <w:jc w:val="both"/>
        <w:rPr>
          <w:lang w:val="pl-PL"/>
        </w:rPr>
      </w:pPr>
      <w:r w:rsidRPr="003D0200">
        <w:rPr>
          <w:lang w:val="pl-PL"/>
        </w:rPr>
        <w:t>Członek – podmiot będący strona Porozumienia,</w:t>
      </w:r>
    </w:p>
    <w:p w14:paraId="7B1765BD" w14:textId="77777777" w:rsidR="00954A86" w:rsidRPr="003D0200" w:rsidRDefault="00954A86" w:rsidP="00954A86">
      <w:pPr>
        <w:pStyle w:val="Akapitzlist"/>
        <w:numPr>
          <w:ilvl w:val="0"/>
          <w:numId w:val="11"/>
        </w:numPr>
        <w:jc w:val="both"/>
        <w:rPr>
          <w:lang w:val="pl-PL"/>
        </w:rPr>
      </w:pPr>
      <w:r w:rsidRPr="003D0200">
        <w:rPr>
          <w:lang w:val="pl-PL"/>
        </w:rPr>
        <w:t>Członek Rady – przedstawiciel Członka do Rady Klastra wyznaczony zgodnie z postanowieniami Regulaminu,</w:t>
      </w:r>
    </w:p>
    <w:p w14:paraId="4BA6EE6F" w14:textId="77777777" w:rsidR="00954A86" w:rsidRPr="003D0200" w:rsidRDefault="00954A86" w:rsidP="00954A86">
      <w:pPr>
        <w:pStyle w:val="Akapitzlist"/>
        <w:numPr>
          <w:ilvl w:val="0"/>
          <w:numId w:val="11"/>
        </w:numPr>
        <w:jc w:val="both"/>
        <w:rPr>
          <w:lang w:val="pl-PL"/>
        </w:rPr>
      </w:pPr>
      <w:r w:rsidRPr="003D0200">
        <w:rPr>
          <w:lang w:val="pl-PL"/>
        </w:rPr>
        <w:t>Klaster – porozumienie w sprawie klastra ustalające zasady współpracy zgodnie z przepisami Ustawy,</w:t>
      </w:r>
    </w:p>
    <w:p w14:paraId="5E15EC05" w14:textId="77777777" w:rsidR="00954A86" w:rsidRPr="003D0200" w:rsidRDefault="00954A86" w:rsidP="00954A86">
      <w:pPr>
        <w:pStyle w:val="Akapitzlist"/>
        <w:numPr>
          <w:ilvl w:val="0"/>
          <w:numId w:val="11"/>
        </w:numPr>
        <w:jc w:val="both"/>
        <w:rPr>
          <w:lang w:val="pl-PL"/>
        </w:rPr>
      </w:pPr>
      <w:r w:rsidRPr="003D0200">
        <w:rPr>
          <w:lang w:val="pl-PL"/>
        </w:rPr>
        <w:t>Porozumienie – niniejsze porozumienie z dnia ___________ zawarte zgodnie z art. 2 pkt 15a) i art. 38aa Ustawy,</w:t>
      </w:r>
    </w:p>
    <w:p w14:paraId="0A0C518A" w14:textId="77777777" w:rsidR="00954A86" w:rsidRPr="003D0200" w:rsidRDefault="00954A86" w:rsidP="00954A86">
      <w:pPr>
        <w:pStyle w:val="Akapitzlist"/>
        <w:numPr>
          <w:ilvl w:val="0"/>
          <w:numId w:val="11"/>
        </w:numPr>
        <w:jc w:val="both"/>
        <w:rPr>
          <w:lang w:val="pl-PL"/>
        </w:rPr>
      </w:pPr>
      <w:r w:rsidRPr="003D0200">
        <w:rPr>
          <w:lang w:val="pl-PL"/>
        </w:rPr>
        <w:t>Rada Klastra – formuła współpracy Członków zgodnie z regulacjami Regulaminu Klastra,</w:t>
      </w:r>
    </w:p>
    <w:p w14:paraId="15A0C6D2" w14:textId="77777777" w:rsidR="00954A86" w:rsidRPr="003D0200" w:rsidRDefault="00954A86" w:rsidP="00954A86">
      <w:pPr>
        <w:pStyle w:val="Akapitzlist"/>
        <w:numPr>
          <w:ilvl w:val="0"/>
          <w:numId w:val="11"/>
        </w:numPr>
        <w:jc w:val="both"/>
        <w:rPr>
          <w:lang w:val="pl-PL"/>
        </w:rPr>
      </w:pPr>
      <w:r w:rsidRPr="003D0200">
        <w:rPr>
          <w:lang w:val="pl-PL"/>
        </w:rPr>
        <w:t xml:space="preserve">Regulamin Klastra –regulamin regulujący zasady współpracy Członków stanowiący załącznik </w:t>
      </w:r>
      <w:proofErr w:type="gramStart"/>
      <w:r w:rsidRPr="003D0200">
        <w:rPr>
          <w:lang w:val="pl-PL"/>
        </w:rPr>
        <w:t>do  Porozumienia</w:t>
      </w:r>
      <w:proofErr w:type="gramEnd"/>
      <w:r w:rsidRPr="003D0200">
        <w:rPr>
          <w:lang w:val="pl-PL"/>
        </w:rPr>
        <w:t xml:space="preserve"> ,</w:t>
      </w:r>
    </w:p>
    <w:p w14:paraId="53F815CB" w14:textId="77777777" w:rsidR="00954A86" w:rsidRPr="003D0200" w:rsidRDefault="00954A86" w:rsidP="00954A86">
      <w:pPr>
        <w:pStyle w:val="Akapitzlist"/>
        <w:numPr>
          <w:ilvl w:val="0"/>
          <w:numId w:val="11"/>
        </w:numPr>
        <w:jc w:val="both"/>
        <w:rPr>
          <w:lang w:val="pl-PL"/>
        </w:rPr>
      </w:pPr>
      <w:r w:rsidRPr="003D0200">
        <w:rPr>
          <w:lang w:val="pl-PL"/>
        </w:rPr>
        <w:t>Ustawa - ustawa z dnia 20 lutego 2015 r. o odnawialnych źródłach energii (</w:t>
      </w:r>
      <w:proofErr w:type="spellStart"/>
      <w:r w:rsidRPr="003D0200">
        <w:rPr>
          <w:lang w:val="pl-PL"/>
        </w:rPr>
        <w:t>t.j</w:t>
      </w:r>
      <w:proofErr w:type="spellEnd"/>
      <w:r w:rsidRPr="003D0200">
        <w:rPr>
          <w:lang w:val="pl-PL"/>
        </w:rPr>
        <w:t xml:space="preserve">. Dz. U. z 2024 r. poz. 1361 z </w:t>
      </w:r>
      <w:proofErr w:type="spellStart"/>
      <w:r w:rsidRPr="003D0200">
        <w:rPr>
          <w:lang w:val="pl-PL"/>
        </w:rPr>
        <w:t>późn</w:t>
      </w:r>
      <w:proofErr w:type="spellEnd"/>
      <w:r w:rsidRPr="003D0200">
        <w:rPr>
          <w:lang w:val="pl-PL"/>
        </w:rPr>
        <w:t>. zm.).</w:t>
      </w:r>
    </w:p>
    <w:p w14:paraId="274E8F90" w14:textId="1B0FB037" w:rsidR="00954A86" w:rsidRPr="003D0200" w:rsidRDefault="00954A86" w:rsidP="00954A86">
      <w:pPr>
        <w:jc w:val="center"/>
        <w:rPr>
          <w:b/>
          <w:bCs/>
          <w:lang w:val="pl-PL"/>
        </w:rPr>
      </w:pPr>
      <w:r w:rsidRPr="003D0200">
        <w:rPr>
          <w:b/>
          <w:bCs/>
          <w:lang w:val="pl-PL"/>
        </w:rPr>
        <w:t>§ 2 Klaster</w:t>
      </w:r>
    </w:p>
    <w:p w14:paraId="1B729D29" w14:textId="77777777" w:rsidR="00954A86" w:rsidRPr="003D0200" w:rsidRDefault="00954A86" w:rsidP="00954A86">
      <w:pPr>
        <w:pStyle w:val="Akapitzlist"/>
        <w:numPr>
          <w:ilvl w:val="0"/>
          <w:numId w:val="12"/>
        </w:numPr>
        <w:jc w:val="both"/>
        <w:rPr>
          <w:lang w:val="pl-PL"/>
        </w:rPr>
      </w:pPr>
      <w:r w:rsidRPr="003D0200">
        <w:rPr>
          <w:lang w:val="pl-PL"/>
        </w:rPr>
        <w:t>Porozumienie ma charakter cywilnoprawny i ustanawia Klaster Energii ___________ zgodnie z postanowieniami Ustawy.</w:t>
      </w:r>
    </w:p>
    <w:p w14:paraId="1703E56B" w14:textId="3CEB81CC" w:rsidR="00954A86" w:rsidRPr="003D0200" w:rsidRDefault="00954A86" w:rsidP="00954A86">
      <w:pPr>
        <w:pStyle w:val="Akapitzlist"/>
        <w:numPr>
          <w:ilvl w:val="0"/>
          <w:numId w:val="12"/>
        </w:numPr>
        <w:jc w:val="both"/>
        <w:rPr>
          <w:lang w:val="pl-PL"/>
        </w:rPr>
      </w:pPr>
      <w:r w:rsidRPr="003D0200">
        <w:rPr>
          <w:lang w:val="pl-PL"/>
        </w:rPr>
        <w:t>Klaster może występować pod nazwą „_____________” oraz posługiwać się przypisanym mu znakiem graficznym, z którego mogą korzystać Członkowie.</w:t>
      </w:r>
    </w:p>
    <w:p w14:paraId="38297E53" w14:textId="1D779C08" w:rsidR="00AB10A9" w:rsidRPr="003D0200" w:rsidRDefault="00AB10A9" w:rsidP="00AB10A9">
      <w:pPr>
        <w:pStyle w:val="Akapitzlist"/>
        <w:numPr>
          <w:ilvl w:val="0"/>
          <w:numId w:val="12"/>
        </w:numPr>
        <w:jc w:val="both"/>
        <w:rPr>
          <w:lang w:val="pl-PL"/>
        </w:rPr>
      </w:pPr>
      <w:r w:rsidRPr="003D0200">
        <w:rPr>
          <w:lang w:val="pl-PL"/>
        </w:rPr>
        <w:t>Klaster nie posiada osobowości prawnej a podstawą jego działania są: Ustawa, Porozumienie, uchwały Rady Klastra oraz umowy pomiędzy Członkami.</w:t>
      </w:r>
    </w:p>
    <w:p w14:paraId="0B850434" w14:textId="714D57DA" w:rsidR="00954A86" w:rsidRPr="003D0200" w:rsidRDefault="00954A86" w:rsidP="00954A86">
      <w:pPr>
        <w:pStyle w:val="Akapitzlist"/>
        <w:numPr>
          <w:ilvl w:val="0"/>
          <w:numId w:val="12"/>
        </w:numPr>
        <w:jc w:val="both"/>
        <w:rPr>
          <w:lang w:val="pl-PL"/>
        </w:rPr>
      </w:pPr>
      <w:r w:rsidRPr="003D0200">
        <w:rPr>
          <w:lang w:val="pl-PL"/>
        </w:rPr>
        <w:t>Porozumienie reguluje zasady współpracy Członków i nie może być uznany za umowę spółki cywilnej w rozumieniu Kodeksu cywilnego</w:t>
      </w:r>
    </w:p>
    <w:p w14:paraId="08FEF990" w14:textId="77777777" w:rsidR="00954A86" w:rsidRPr="003D0200" w:rsidRDefault="00954A86" w:rsidP="00954A86">
      <w:pPr>
        <w:pStyle w:val="Akapitzlist"/>
        <w:numPr>
          <w:ilvl w:val="0"/>
          <w:numId w:val="12"/>
        </w:numPr>
        <w:jc w:val="both"/>
        <w:rPr>
          <w:lang w:val="pl-PL"/>
        </w:rPr>
      </w:pPr>
      <w:r w:rsidRPr="003D0200">
        <w:rPr>
          <w:lang w:val="pl-PL"/>
        </w:rPr>
        <w:t xml:space="preserve">Członkowie nie ponoszą solidarnej odpowiedzialności za działalność prowadzoną w ramach Klastra, także w zakresie działań opisanych w Strategii, o której mowa w </w:t>
      </w:r>
    </w:p>
    <w:p w14:paraId="19A4451F" w14:textId="35ADC339" w:rsidR="00954A86" w:rsidRPr="003D0200" w:rsidRDefault="00000000" w:rsidP="00954A86">
      <w:pPr>
        <w:jc w:val="center"/>
        <w:rPr>
          <w:b/>
          <w:bCs/>
          <w:lang w:val="pl-PL"/>
        </w:rPr>
      </w:pPr>
      <w:r w:rsidRPr="003D0200">
        <w:rPr>
          <w:b/>
          <w:bCs/>
          <w:lang w:val="pl-PL"/>
        </w:rPr>
        <w:t>§</w:t>
      </w:r>
      <w:r w:rsidR="00954A86" w:rsidRPr="003D0200">
        <w:rPr>
          <w:b/>
          <w:bCs/>
          <w:lang w:val="pl-PL"/>
        </w:rPr>
        <w:t xml:space="preserve"> </w:t>
      </w:r>
      <w:r w:rsidRPr="003D0200">
        <w:rPr>
          <w:b/>
          <w:bCs/>
          <w:lang w:val="pl-PL"/>
        </w:rPr>
        <w:t>3</w:t>
      </w:r>
      <w:r w:rsidR="00954A86" w:rsidRPr="003D0200">
        <w:rPr>
          <w:b/>
          <w:bCs/>
          <w:lang w:val="pl-PL"/>
        </w:rPr>
        <w:t xml:space="preserve"> Funkcje Klastra</w:t>
      </w:r>
    </w:p>
    <w:p w14:paraId="6AB5C3B2" w14:textId="19F26C9F" w:rsidR="00954A86" w:rsidRPr="003D0200" w:rsidRDefault="00000000" w:rsidP="00954A86">
      <w:pPr>
        <w:pStyle w:val="Akapitzlist"/>
        <w:numPr>
          <w:ilvl w:val="0"/>
          <w:numId w:val="14"/>
        </w:numPr>
        <w:jc w:val="both"/>
        <w:rPr>
          <w:lang w:val="pl-PL"/>
        </w:rPr>
      </w:pPr>
      <w:r w:rsidRPr="003D0200">
        <w:rPr>
          <w:lang w:val="pl-PL"/>
        </w:rPr>
        <w:lastRenderedPageBreak/>
        <w:t>Klaster pełni funkcję platformy współpracy jednostek samorządowych i gospodarczych w obszarze wytwarzania, dystrybucji, magazynowania, bilansowania i obrotu energią elektryczną, ciepłem lub paliwami.</w:t>
      </w:r>
    </w:p>
    <w:p w14:paraId="513D1F4C" w14:textId="309DE3BE" w:rsidR="00954A86" w:rsidRPr="003D0200" w:rsidRDefault="00000000" w:rsidP="00954A86">
      <w:pPr>
        <w:pStyle w:val="Akapitzlist"/>
        <w:numPr>
          <w:ilvl w:val="0"/>
          <w:numId w:val="14"/>
        </w:numPr>
        <w:jc w:val="both"/>
        <w:rPr>
          <w:lang w:val="pl-PL"/>
        </w:rPr>
      </w:pPr>
      <w:r w:rsidRPr="003D0200">
        <w:rPr>
          <w:lang w:val="pl-PL"/>
        </w:rPr>
        <w:t>Rozliczenia pomiędzy Członkami z tytułu świadczonych usług regulowane są w osobnych umowach.</w:t>
      </w:r>
    </w:p>
    <w:p w14:paraId="59AA68CD" w14:textId="792221CB" w:rsidR="00954A86" w:rsidRPr="003D0200" w:rsidRDefault="00000000" w:rsidP="00954A86">
      <w:pPr>
        <w:pStyle w:val="Akapitzlist"/>
        <w:numPr>
          <w:ilvl w:val="0"/>
          <w:numId w:val="14"/>
        </w:numPr>
        <w:jc w:val="both"/>
        <w:rPr>
          <w:lang w:val="pl-PL"/>
        </w:rPr>
      </w:pPr>
      <w:r w:rsidRPr="003D0200">
        <w:rPr>
          <w:lang w:val="pl-PL"/>
        </w:rPr>
        <w:t>Strony zobowiązują się do poprawy samo</w:t>
      </w:r>
      <w:r w:rsidR="00954A86" w:rsidRPr="003D0200">
        <w:rPr>
          <w:lang w:val="pl-PL"/>
        </w:rPr>
        <w:t>-</w:t>
      </w:r>
      <w:r w:rsidRPr="003D0200">
        <w:rPr>
          <w:lang w:val="pl-PL"/>
        </w:rPr>
        <w:t>bilansowania energetycznego na obszarze działalności Klastra.</w:t>
      </w:r>
    </w:p>
    <w:p w14:paraId="5ABCF482" w14:textId="77777777" w:rsidR="00954A86" w:rsidRPr="003D0200" w:rsidRDefault="00954A86" w:rsidP="00954A86">
      <w:pPr>
        <w:pStyle w:val="Akapitzlist"/>
        <w:numPr>
          <w:ilvl w:val="0"/>
          <w:numId w:val="14"/>
        </w:numPr>
        <w:jc w:val="both"/>
        <w:rPr>
          <w:lang w:val="pl-PL"/>
        </w:rPr>
      </w:pPr>
      <w:r w:rsidRPr="003D0200">
        <w:rPr>
          <w:lang w:val="pl-PL"/>
        </w:rPr>
        <w:t xml:space="preserve">Cele Klastra to w szczególności: </w:t>
      </w:r>
    </w:p>
    <w:p w14:paraId="00FC745B" w14:textId="5CC2F4B9" w:rsidR="00954A86" w:rsidRPr="003D0200" w:rsidRDefault="00954A86" w:rsidP="00954A86">
      <w:pPr>
        <w:pStyle w:val="Akapitzlist"/>
        <w:numPr>
          <w:ilvl w:val="0"/>
          <w:numId w:val="17"/>
        </w:numPr>
        <w:jc w:val="both"/>
        <w:rPr>
          <w:lang w:val="pl-PL"/>
        </w:rPr>
      </w:pPr>
      <w:r w:rsidRPr="003D0200">
        <w:rPr>
          <w:lang w:val="pl-PL"/>
        </w:rPr>
        <w:t xml:space="preserve">bilansowanie zapotrzebowania na energię, </w:t>
      </w:r>
    </w:p>
    <w:p w14:paraId="4EB6AED0" w14:textId="77777777" w:rsidR="00954A86" w:rsidRPr="003D0200" w:rsidRDefault="00954A86" w:rsidP="00954A86">
      <w:pPr>
        <w:pStyle w:val="Akapitzlist"/>
        <w:numPr>
          <w:ilvl w:val="0"/>
          <w:numId w:val="17"/>
        </w:numPr>
        <w:jc w:val="both"/>
        <w:rPr>
          <w:lang w:val="pl-PL"/>
        </w:rPr>
      </w:pPr>
      <w:r w:rsidRPr="003D0200">
        <w:rPr>
          <w:lang w:val="pl-PL"/>
        </w:rPr>
        <w:t xml:space="preserve">tworzenie obszarów redukcji obciążeń, </w:t>
      </w:r>
    </w:p>
    <w:p w14:paraId="039F6EDB" w14:textId="77777777" w:rsidR="00954A86" w:rsidRPr="003D0200" w:rsidRDefault="00954A86" w:rsidP="00954A86">
      <w:pPr>
        <w:pStyle w:val="Akapitzlist"/>
        <w:numPr>
          <w:ilvl w:val="0"/>
          <w:numId w:val="17"/>
        </w:numPr>
        <w:jc w:val="both"/>
        <w:rPr>
          <w:lang w:val="pl-PL"/>
        </w:rPr>
      </w:pPr>
      <w:r w:rsidRPr="003D0200">
        <w:rPr>
          <w:lang w:val="pl-PL"/>
        </w:rPr>
        <w:t xml:space="preserve">wspieranie innowacji, </w:t>
      </w:r>
    </w:p>
    <w:p w14:paraId="5CE960B9" w14:textId="77777777" w:rsidR="00954A86" w:rsidRPr="003D0200" w:rsidRDefault="00954A86" w:rsidP="00954A86">
      <w:pPr>
        <w:pStyle w:val="Akapitzlist"/>
        <w:numPr>
          <w:ilvl w:val="0"/>
          <w:numId w:val="17"/>
        </w:numPr>
        <w:jc w:val="both"/>
        <w:rPr>
          <w:lang w:val="pl-PL"/>
        </w:rPr>
      </w:pPr>
      <w:r w:rsidRPr="003D0200">
        <w:rPr>
          <w:lang w:val="pl-PL"/>
        </w:rPr>
        <w:t xml:space="preserve">podnoszenie konkurencyjności, </w:t>
      </w:r>
    </w:p>
    <w:p w14:paraId="5DF6C250" w14:textId="77777777" w:rsidR="00954A86" w:rsidRPr="003D0200" w:rsidRDefault="00954A86" w:rsidP="00954A86">
      <w:pPr>
        <w:pStyle w:val="Akapitzlist"/>
        <w:numPr>
          <w:ilvl w:val="0"/>
          <w:numId w:val="17"/>
        </w:numPr>
        <w:jc w:val="both"/>
        <w:rPr>
          <w:lang w:val="pl-PL"/>
        </w:rPr>
      </w:pPr>
      <w:r w:rsidRPr="003D0200">
        <w:rPr>
          <w:lang w:val="pl-PL"/>
        </w:rPr>
        <w:t xml:space="preserve">rozwój współpracy nauka–biznes, </w:t>
      </w:r>
    </w:p>
    <w:p w14:paraId="2EFF88D2" w14:textId="77777777" w:rsidR="00954A86" w:rsidRPr="003D0200" w:rsidRDefault="00954A86" w:rsidP="00954A86">
      <w:pPr>
        <w:pStyle w:val="Akapitzlist"/>
        <w:numPr>
          <w:ilvl w:val="0"/>
          <w:numId w:val="17"/>
        </w:numPr>
        <w:jc w:val="both"/>
        <w:rPr>
          <w:lang w:val="pl-PL"/>
        </w:rPr>
      </w:pPr>
      <w:r w:rsidRPr="003D0200">
        <w:rPr>
          <w:lang w:val="pl-PL"/>
        </w:rPr>
        <w:t>działania na rzecz bezpieczeństwa energetycznego oraz integracja środowisk lokalnych,</w:t>
      </w:r>
    </w:p>
    <w:p w14:paraId="51DE9C4E" w14:textId="55299735" w:rsidR="00954A86" w:rsidRPr="003D0200" w:rsidRDefault="00954A86" w:rsidP="00954A86">
      <w:pPr>
        <w:pStyle w:val="Akapitzlist"/>
        <w:numPr>
          <w:ilvl w:val="0"/>
          <w:numId w:val="17"/>
        </w:numPr>
        <w:jc w:val="both"/>
        <w:rPr>
          <w:lang w:val="pl-PL"/>
        </w:rPr>
      </w:pPr>
      <w:r w:rsidRPr="003D0200">
        <w:rPr>
          <w:lang w:val="pl-PL"/>
        </w:rPr>
        <w:t>prowadzenie prac badawczo – rozwojowych.</w:t>
      </w:r>
    </w:p>
    <w:p w14:paraId="3A682E14" w14:textId="2F70DE4D" w:rsidR="00954A86" w:rsidRPr="003D0200" w:rsidRDefault="00000000" w:rsidP="00954A86">
      <w:pPr>
        <w:jc w:val="center"/>
        <w:rPr>
          <w:b/>
          <w:bCs/>
          <w:lang w:val="pl-PL"/>
        </w:rPr>
      </w:pPr>
      <w:r w:rsidRPr="003D0200">
        <w:rPr>
          <w:b/>
          <w:bCs/>
          <w:lang w:val="pl-PL"/>
        </w:rPr>
        <w:t>§</w:t>
      </w:r>
      <w:r w:rsidR="00954A86" w:rsidRPr="003D0200">
        <w:rPr>
          <w:b/>
          <w:bCs/>
          <w:lang w:val="pl-PL"/>
        </w:rPr>
        <w:t xml:space="preserve"> 4</w:t>
      </w:r>
      <w:r w:rsidRPr="003D0200">
        <w:rPr>
          <w:b/>
          <w:bCs/>
          <w:lang w:val="pl-PL"/>
        </w:rPr>
        <w:t xml:space="preserve"> </w:t>
      </w:r>
      <w:r w:rsidR="00954A86" w:rsidRPr="003D0200">
        <w:rPr>
          <w:b/>
          <w:bCs/>
          <w:lang w:val="pl-PL"/>
        </w:rPr>
        <w:t>Przyłączenie do sieci</w:t>
      </w:r>
    </w:p>
    <w:p w14:paraId="426953F2" w14:textId="70E27324" w:rsidR="00954A86" w:rsidRPr="003D0200" w:rsidRDefault="00000000" w:rsidP="00954A86">
      <w:pPr>
        <w:jc w:val="both"/>
        <w:rPr>
          <w:lang w:val="pl-PL"/>
        </w:rPr>
      </w:pPr>
      <w:r w:rsidRPr="003D0200">
        <w:rPr>
          <w:lang w:val="pl-PL"/>
        </w:rPr>
        <w:t xml:space="preserve">Członkowie Klastra są przyłączeni do sieci o napięciu niższym niż 110 </w:t>
      </w:r>
      <w:proofErr w:type="spellStart"/>
      <w:r w:rsidRPr="003D0200">
        <w:rPr>
          <w:lang w:val="pl-PL"/>
        </w:rPr>
        <w:t>kV</w:t>
      </w:r>
      <w:proofErr w:type="spellEnd"/>
      <w:r w:rsidRPr="003D0200">
        <w:rPr>
          <w:lang w:val="pl-PL"/>
        </w:rPr>
        <w:t>, zarządzanej przez …………………, zwanego dalej Operatorem Sieci Dystrybucyjnej (OSD).</w:t>
      </w:r>
    </w:p>
    <w:p w14:paraId="2B67F95D" w14:textId="57FE1A85" w:rsidR="00954A86" w:rsidRPr="003D0200" w:rsidRDefault="00000000" w:rsidP="00954A86">
      <w:pPr>
        <w:jc w:val="center"/>
        <w:rPr>
          <w:b/>
          <w:bCs/>
          <w:lang w:val="pl-PL"/>
        </w:rPr>
      </w:pPr>
      <w:r w:rsidRPr="003D0200">
        <w:rPr>
          <w:b/>
          <w:bCs/>
          <w:lang w:val="pl-PL"/>
        </w:rPr>
        <w:t>§</w:t>
      </w:r>
      <w:r w:rsidR="00954A86" w:rsidRPr="003D0200">
        <w:rPr>
          <w:b/>
          <w:bCs/>
          <w:lang w:val="pl-PL"/>
        </w:rPr>
        <w:t xml:space="preserve"> 5 Obszar działania</w:t>
      </w:r>
    </w:p>
    <w:p w14:paraId="0825603B" w14:textId="4DD761A2" w:rsidR="00954A86" w:rsidRPr="003D0200" w:rsidRDefault="00000000" w:rsidP="00954A86">
      <w:pPr>
        <w:pStyle w:val="Akapitzlist"/>
        <w:numPr>
          <w:ilvl w:val="0"/>
          <w:numId w:val="15"/>
        </w:numPr>
        <w:jc w:val="both"/>
        <w:rPr>
          <w:lang w:val="pl-PL"/>
        </w:rPr>
      </w:pPr>
      <w:r w:rsidRPr="003D0200">
        <w:rPr>
          <w:lang w:val="pl-PL"/>
        </w:rPr>
        <w:t>Obszarem działalności Klastra jest powiat ………… / gmina ………</w:t>
      </w:r>
      <w:proofErr w:type="gramStart"/>
      <w:r w:rsidRPr="003D0200">
        <w:rPr>
          <w:lang w:val="pl-PL"/>
        </w:rPr>
        <w:t>… .</w:t>
      </w:r>
      <w:proofErr w:type="gramEnd"/>
    </w:p>
    <w:p w14:paraId="3F24FBEF" w14:textId="4D21DC4D" w:rsidR="00954A86" w:rsidRPr="003D0200" w:rsidRDefault="00000000" w:rsidP="00954A86">
      <w:pPr>
        <w:pStyle w:val="Akapitzlist"/>
        <w:numPr>
          <w:ilvl w:val="0"/>
          <w:numId w:val="15"/>
        </w:numPr>
        <w:jc w:val="both"/>
        <w:rPr>
          <w:lang w:val="pl-PL"/>
        </w:rPr>
      </w:pPr>
      <w:r w:rsidRPr="003D0200">
        <w:rPr>
          <w:lang w:val="pl-PL"/>
        </w:rPr>
        <w:t>Zakres działania wyznaczają punkty poboru energii (PPE) Członków</w:t>
      </w:r>
      <w:r w:rsidR="00583323">
        <w:rPr>
          <w:lang w:val="pl-PL"/>
        </w:rPr>
        <w:t xml:space="preserve"> wg listy stanowiącej załącznik do Porozumienia.</w:t>
      </w:r>
    </w:p>
    <w:p w14:paraId="59099BB7" w14:textId="7DD1B291" w:rsidR="00954A86" w:rsidRPr="003D0200" w:rsidRDefault="00000000" w:rsidP="00954A86">
      <w:pPr>
        <w:pStyle w:val="Akapitzlist"/>
        <w:numPr>
          <w:ilvl w:val="0"/>
          <w:numId w:val="15"/>
        </w:numPr>
        <w:jc w:val="both"/>
        <w:rPr>
          <w:lang w:val="pl-PL"/>
        </w:rPr>
      </w:pPr>
      <w:r w:rsidRPr="003D0200">
        <w:rPr>
          <w:lang w:val="pl-PL"/>
        </w:rPr>
        <w:t>Klaster nie obejmuje połączeń transgranicznych.</w:t>
      </w:r>
    </w:p>
    <w:p w14:paraId="774A3D29" w14:textId="2B6216A0" w:rsidR="00AB10A9" w:rsidRPr="003D0200" w:rsidRDefault="00AB10A9" w:rsidP="00AB10A9">
      <w:pPr>
        <w:jc w:val="center"/>
        <w:rPr>
          <w:b/>
          <w:bCs/>
          <w:lang w:val="pl-PL"/>
        </w:rPr>
      </w:pPr>
      <w:r w:rsidRPr="003D0200">
        <w:rPr>
          <w:b/>
          <w:bCs/>
          <w:lang w:val="pl-PL"/>
        </w:rPr>
        <w:t>§ 6 Formuła działania</w:t>
      </w:r>
    </w:p>
    <w:p w14:paraId="618E2A20" w14:textId="6D0AB317" w:rsidR="00954A86" w:rsidRPr="003D0200" w:rsidRDefault="00000000" w:rsidP="00954A86">
      <w:pPr>
        <w:jc w:val="both"/>
        <w:rPr>
          <w:lang w:val="pl-PL"/>
        </w:rPr>
      </w:pPr>
      <w:r w:rsidRPr="003D0200">
        <w:rPr>
          <w:lang w:val="pl-PL"/>
        </w:rPr>
        <w:t>Klaster Energii nie posiada osobowości prawnej. Podstawą jego działania są: Ustawa OZE, niniejsza Umowa oraz porozumienia zawierane pomiędzy Członkami.</w:t>
      </w:r>
    </w:p>
    <w:p w14:paraId="2990A1E6" w14:textId="3632ADCA" w:rsidR="00AB10A9" w:rsidRPr="003D0200" w:rsidRDefault="00AB10A9" w:rsidP="00AB10A9">
      <w:pPr>
        <w:jc w:val="center"/>
        <w:rPr>
          <w:b/>
          <w:bCs/>
          <w:lang w:val="pl-PL"/>
        </w:rPr>
      </w:pPr>
      <w:r w:rsidRPr="003D0200">
        <w:rPr>
          <w:b/>
          <w:bCs/>
          <w:lang w:val="pl-PL"/>
        </w:rPr>
        <w:t>§ 7 Organy Klastra</w:t>
      </w:r>
    </w:p>
    <w:p w14:paraId="76ED9084" w14:textId="77777777" w:rsidR="00AB10A9" w:rsidRPr="003D0200" w:rsidRDefault="00AB10A9" w:rsidP="00AB10A9">
      <w:pPr>
        <w:pStyle w:val="Akapitzlist"/>
        <w:numPr>
          <w:ilvl w:val="0"/>
          <w:numId w:val="18"/>
        </w:numPr>
        <w:jc w:val="both"/>
        <w:rPr>
          <w:lang w:val="pl-PL"/>
        </w:rPr>
      </w:pPr>
      <w:r w:rsidRPr="003D0200">
        <w:rPr>
          <w:lang w:val="pl-PL"/>
        </w:rPr>
        <w:t xml:space="preserve">Organami Klastra są: </w:t>
      </w:r>
    </w:p>
    <w:p w14:paraId="2C856818" w14:textId="77777777" w:rsidR="00AB10A9" w:rsidRPr="003D0200" w:rsidRDefault="00AB10A9" w:rsidP="00AB10A9">
      <w:pPr>
        <w:pStyle w:val="Akapitzlist"/>
        <w:numPr>
          <w:ilvl w:val="1"/>
          <w:numId w:val="18"/>
        </w:numPr>
        <w:jc w:val="both"/>
        <w:rPr>
          <w:lang w:val="pl-PL"/>
        </w:rPr>
      </w:pPr>
      <w:r w:rsidRPr="003D0200">
        <w:rPr>
          <w:lang w:val="pl-PL"/>
        </w:rPr>
        <w:t xml:space="preserve">Rada Klastra, </w:t>
      </w:r>
    </w:p>
    <w:p w14:paraId="3987E8D0" w14:textId="170817CA" w:rsidR="00AB10A9" w:rsidRPr="003D0200" w:rsidRDefault="00AB10A9" w:rsidP="00AB10A9">
      <w:pPr>
        <w:pStyle w:val="Akapitzlist"/>
        <w:numPr>
          <w:ilvl w:val="1"/>
          <w:numId w:val="18"/>
        </w:numPr>
        <w:jc w:val="both"/>
        <w:rPr>
          <w:lang w:val="pl-PL"/>
        </w:rPr>
      </w:pPr>
      <w:r w:rsidRPr="003D0200">
        <w:rPr>
          <w:lang w:val="pl-PL"/>
        </w:rPr>
        <w:t>Koordynator Klastra.</w:t>
      </w:r>
    </w:p>
    <w:p w14:paraId="774180FA" w14:textId="04025FA1" w:rsidR="00954A86" w:rsidRPr="003D0200" w:rsidRDefault="00000000" w:rsidP="00AB10A9">
      <w:pPr>
        <w:pStyle w:val="Akapitzlist"/>
        <w:numPr>
          <w:ilvl w:val="0"/>
          <w:numId w:val="18"/>
        </w:numPr>
        <w:jc w:val="both"/>
        <w:rPr>
          <w:lang w:val="pl-PL"/>
        </w:rPr>
      </w:pPr>
      <w:r w:rsidRPr="003D0200">
        <w:rPr>
          <w:lang w:val="pl-PL"/>
        </w:rPr>
        <w:t>Organy Klastra są platformą współpracy i reprezentują wspólne interesy wobec podmiotów zewnętrznych.</w:t>
      </w:r>
    </w:p>
    <w:p w14:paraId="2FCB5060" w14:textId="77777777" w:rsidR="00AB10A9" w:rsidRPr="003D0200" w:rsidRDefault="00000000" w:rsidP="00954A86">
      <w:pPr>
        <w:pStyle w:val="Akapitzlist"/>
        <w:numPr>
          <w:ilvl w:val="0"/>
          <w:numId w:val="18"/>
        </w:numPr>
        <w:jc w:val="both"/>
        <w:rPr>
          <w:lang w:val="pl-PL"/>
        </w:rPr>
      </w:pPr>
      <w:r w:rsidRPr="003D0200">
        <w:rPr>
          <w:lang w:val="pl-PL"/>
        </w:rPr>
        <w:t xml:space="preserve">Członkowie wyrażają zgodę na reprezentowanie ich spraw przez Organy Klastra w zakresie określonym </w:t>
      </w:r>
      <w:r w:rsidR="00AB10A9" w:rsidRPr="003D0200">
        <w:rPr>
          <w:lang w:val="pl-PL"/>
        </w:rPr>
        <w:t>Porozumieniem</w:t>
      </w:r>
      <w:r w:rsidRPr="003D0200">
        <w:rPr>
          <w:lang w:val="pl-PL"/>
        </w:rPr>
        <w:t xml:space="preserve"> i zobowiązują się do udzielania stosownych pełnomocnictw.</w:t>
      </w:r>
    </w:p>
    <w:p w14:paraId="22A4C249" w14:textId="0B019AA9" w:rsidR="00954A86" w:rsidRPr="003D0200" w:rsidRDefault="00000000" w:rsidP="00954A86">
      <w:pPr>
        <w:pStyle w:val="Akapitzlist"/>
        <w:numPr>
          <w:ilvl w:val="0"/>
          <w:numId w:val="18"/>
        </w:numPr>
        <w:jc w:val="both"/>
        <w:rPr>
          <w:lang w:val="pl-PL"/>
        </w:rPr>
      </w:pPr>
      <w:r w:rsidRPr="003D0200">
        <w:rPr>
          <w:lang w:val="pl-PL"/>
        </w:rPr>
        <w:t xml:space="preserve">Członkowie mogą zawierać dodatkowe </w:t>
      </w:r>
      <w:r w:rsidR="00AB10A9" w:rsidRPr="003D0200">
        <w:rPr>
          <w:lang w:val="pl-PL"/>
        </w:rPr>
        <w:t>umowy</w:t>
      </w:r>
      <w:r w:rsidRPr="003D0200">
        <w:rPr>
          <w:lang w:val="pl-PL"/>
        </w:rPr>
        <w:t xml:space="preserve"> w celu realizacji projektów, szkoleń czy wspólnych zakupów.</w:t>
      </w:r>
    </w:p>
    <w:p w14:paraId="55B3D63C" w14:textId="77777777" w:rsidR="00AB10A9" w:rsidRPr="003D0200" w:rsidRDefault="00AB10A9" w:rsidP="00954A86">
      <w:pPr>
        <w:jc w:val="both"/>
        <w:rPr>
          <w:lang w:val="pl-PL"/>
        </w:rPr>
      </w:pPr>
    </w:p>
    <w:p w14:paraId="3413DC54" w14:textId="16608220" w:rsidR="00100EA0" w:rsidRPr="003D0200" w:rsidRDefault="00100EA0" w:rsidP="00100EA0">
      <w:pPr>
        <w:jc w:val="center"/>
        <w:rPr>
          <w:b/>
          <w:bCs/>
          <w:lang w:val="pl-PL"/>
        </w:rPr>
      </w:pPr>
      <w:r w:rsidRPr="003D0200">
        <w:rPr>
          <w:b/>
          <w:bCs/>
          <w:lang w:val="pl-PL"/>
        </w:rPr>
        <w:t>§ 8 Rada Klastra</w:t>
      </w:r>
    </w:p>
    <w:p w14:paraId="22E72E80" w14:textId="6E1DA77C" w:rsidR="00954A86" w:rsidRPr="003D0200" w:rsidRDefault="00000000" w:rsidP="00100EA0">
      <w:pPr>
        <w:pStyle w:val="Akapitzlist"/>
        <w:numPr>
          <w:ilvl w:val="0"/>
          <w:numId w:val="19"/>
        </w:numPr>
        <w:ind w:left="360"/>
        <w:jc w:val="both"/>
        <w:rPr>
          <w:lang w:val="pl-PL"/>
        </w:rPr>
      </w:pPr>
      <w:r w:rsidRPr="003D0200">
        <w:rPr>
          <w:lang w:val="pl-PL"/>
        </w:rPr>
        <w:t>Rada Klastra reprezentuje Członków i działa na podstawie niniejszej Umowy oraz Regulaminu Rady.</w:t>
      </w:r>
    </w:p>
    <w:p w14:paraId="193B7143" w14:textId="1258ADE2" w:rsidR="00954A86" w:rsidRPr="003D0200" w:rsidRDefault="00000000" w:rsidP="00100EA0">
      <w:pPr>
        <w:pStyle w:val="Akapitzlist"/>
        <w:numPr>
          <w:ilvl w:val="0"/>
          <w:numId w:val="19"/>
        </w:numPr>
        <w:ind w:left="360"/>
        <w:jc w:val="both"/>
        <w:rPr>
          <w:lang w:val="pl-PL"/>
        </w:rPr>
      </w:pPr>
      <w:r w:rsidRPr="003D0200">
        <w:rPr>
          <w:lang w:val="pl-PL"/>
        </w:rPr>
        <w:t>Każdy Członek deleguje jednego przedstawiciela. Skład może być zmieniany w dowolnym czasie.</w:t>
      </w:r>
    </w:p>
    <w:p w14:paraId="52ACB012" w14:textId="1752DAD3" w:rsidR="00954A86" w:rsidRPr="003D0200" w:rsidRDefault="00000000" w:rsidP="00100EA0">
      <w:pPr>
        <w:pStyle w:val="Akapitzlist"/>
        <w:numPr>
          <w:ilvl w:val="0"/>
          <w:numId w:val="19"/>
        </w:numPr>
        <w:ind w:left="360"/>
        <w:jc w:val="both"/>
        <w:rPr>
          <w:lang w:val="pl-PL"/>
        </w:rPr>
      </w:pPr>
      <w:r w:rsidRPr="003D0200">
        <w:rPr>
          <w:lang w:val="pl-PL"/>
        </w:rPr>
        <w:t>Rada określa kierunki działań Klastra, opiniuje pracę Koordynatora, wydaje rekomendacje i może decydować o wykluczeniu Członka naruszającego postanowienia Umowy.</w:t>
      </w:r>
    </w:p>
    <w:p w14:paraId="2A15804C" w14:textId="03E46EA3" w:rsidR="0086272A" w:rsidRPr="003D0200" w:rsidRDefault="00000000" w:rsidP="00100EA0">
      <w:pPr>
        <w:pStyle w:val="Akapitzlist"/>
        <w:numPr>
          <w:ilvl w:val="0"/>
          <w:numId w:val="19"/>
        </w:numPr>
        <w:ind w:left="360"/>
        <w:jc w:val="both"/>
        <w:rPr>
          <w:lang w:val="pl-PL"/>
        </w:rPr>
      </w:pPr>
      <w:r w:rsidRPr="003D0200">
        <w:rPr>
          <w:lang w:val="pl-PL"/>
        </w:rPr>
        <w:t>Rada sprawuje nadzór nad Koordynatorem, oceniając jego działania, efektywność i zgodność z przepisami oraz dokumentami Klastra.</w:t>
      </w:r>
    </w:p>
    <w:p w14:paraId="406F51D2" w14:textId="050D4E9A" w:rsidR="00100EA0" w:rsidRPr="003D0200" w:rsidRDefault="00100EA0" w:rsidP="00100EA0">
      <w:pPr>
        <w:pStyle w:val="Akapitzlist"/>
        <w:numPr>
          <w:ilvl w:val="0"/>
          <w:numId w:val="19"/>
        </w:numPr>
        <w:ind w:left="360"/>
        <w:jc w:val="both"/>
        <w:rPr>
          <w:lang w:val="pl-PL"/>
        </w:rPr>
      </w:pPr>
      <w:r w:rsidRPr="003D0200">
        <w:rPr>
          <w:lang w:val="pl-PL"/>
        </w:rPr>
        <w:t>Zasady funkcjonowania Rady Klastra reguluje Regulamin Klastra.</w:t>
      </w:r>
    </w:p>
    <w:p w14:paraId="06CEDD69" w14:textId="65D6F3D5" w:rsidR="00100EA0" w:rsidRPr="003D0200" w:rsidRDefault="00100EA0" w:rsidP="00100EA0">
      <w:pPr>
        <w:jc w:val="center"/>
        <w:rPr>
          <w:b/>
          <w:bCs/>
          <w:lang w:val="pl-PL"/>
        </w:rPr>
      </w:pPr>
      <w:r w:rsidRPr="003D0200">
        <w:rPr>
          <w:b/>
          <w:bCs/>
          <w:lang w:val="pl-PL"/>
        </w:rPr>
        <w:t>§ 9 Koordynator</w:t>
      </w:r>
    </w:p>
    <w:p w14:paraId="429CFE2A" w14:textId="5DFF93B3" w:rsidR="00954A86" w:rsidRPr="003D0200" w:rsidRDefault="00000000" w:rsidP="00100EA0">
      <w:pPr>
        <w:pStyle w:val="Akapitzlist"/>
        <w:numPr>
          <w:ilvl w:val="0"/>
          <w:numId w:val="21"/>
        </w:numPr>
        <w:jc w:val="both"/>
        <w:rPr>
          <w:lang w:val="pl-PL"/>
        </w:rPr>
      </w:pPr>
      <w:r w:rsidRPr="003D0200">
        <w:rPr>
          <w:lang w:val="pl-PL"/>
        </w:rPr>
        <w:t>Zadaniem Koordynatora jest organizowanie i ułatwianie realizacji celów Klastra, w szczególności reprezentowanie go na zewnątrz, rejestracja, prowadzenie sprawozdawczości, obsługa administracyjna, dbanie o przepływ informacji, zarządzanie budżetem, promocja i integracja Członków.</w:t>
      </w:r>
    </w:p>
    <w:p w14:paraId="7DCE20F3" w14:textId="2D259B52" w:rsidR="00954A86" w:rsidRPr="003D0200" w:rsidRDefault="00000000" w:rsidP="00100EA0">
      <w:pPr>
        <w:pStyle w:val="Akapitzlist"/>
        <w:numPr>
          <w:ilvl w:val="0"/>
          <w:numId w:val="21"/>
        </w:numPr>
        <w:jc w:val="both"/>
        <w:rPr>
          <w:lang w:val="pl-PL"/>
        </w:rPr>
      </w:pPr>
      <w:r w:rsidRPr="003D0200">
        <w:rPr>
          <w:lang w:val="pl-PL"/>
        </w:rPr>
        <w:t>Koordynator może świadczyć dodatkowe usługi, takie jak: pozyskiwanie finansowania, wspieranie zamówień grupowych, organizacja szkoleń, audyty efektywności czy wspieranie internacjonalizacji.</w:t>
      </w:r>
    </w:p>
    <w:p w14:paraId="09AA7D9E" w14:textId="0EE3CEDF" w:rsidR="003D0200" w:rsidRDefault="003D0200" w:rsidP="00100EA0">
      <w:pPr>
        <w:pStyle w:val="Akapitzlist"/>
        <w:numPr>
          <w:ilvl w:val="0"/>
          <w:numId w:val="21"/>
        </w:numPr>
        <w:jc w:val="both"/>
        <w:rPr>
          <w:lang w:val="pl-PL"/>
        </w:rPr>
      </w:pPr>
      <w:r w:rsidRPr="003D0200">
        <w:rPr>
          <w:lang w:val="pl-PL"/>
        </w:rPr>
        <w:t>Każdy z Członków u</w:t>
      </w:r>
      <w:r w:rsidRPr="003D0200">
        <w:rPr>
          <w:lang w:val="pl-PL"/>
        </w:rPr>
        <w:t>poważni</w:t>
      </w:r>
      <w:r w:rsidRPr="003D0200">
        <w:rPr>
          <w:lang w:val="pl-PL"/>
        </w:rPr>
        <w:t>a</w:t>
      </w:r>
      <w:r w:rsidRPr="003D0200">
        <w:rPr>
          <w:lang w:val="pl-PL"/>
        </w:rPr>
        <w:t xml:space="preserve"> koordynatora klastra energii do dostępu do informacji rynku energii i danych pomiarowych dotyczących każdego </w:t>
      </w:r>
      <w:r w:rsidRPr="003D0200">
        <w:rPr>
          <w:lang w:val="pl-PL"/>
        </w:rPr>
        <w:t>C</w:t>
      </w:r>
      <w:r w:rsidRPr="003D0200">
        <w:rPr>
          <w:lang w:val="pl-PL"/>
        </w:rPr>
        <w:t>złonka</w:t>
      </w:r>
      <w:r w:rsidRPr="003D0200">
        <w:rPr>
          <w:lang w:val="pl-PL"/>
        </w:rPr>
        <w:t>.</w:t>
      </w:r>
    </w:p>
    <w:p w14:paraId="01AA3308" w14:textId="7BCB9EC6" w:rsidR="00583323" w:rsidRPr="003D0200" w:rsidRDefault="00583323" w:rsidP="00100EA0">
      <w:pPr>
        <w:pStyle w:val="Akapitzlist"/>
        <w:numPr>
          <w:ilvl w:val="0"/>
          <w:numId w:val="21"/>
        </w:numPr>
        <w:jc w:val="both"/>
        <w:rPr>
          <w:lang w:val="pl-PL"/>
        </w:rPr>
      </w:pPr>
      <w:r>
        <w:rPr>
          <w:lang w:val="pl-PL"/>
        </w:rPr>
        <w:t>Koordynator zobowiązany jest do sporządzania i przekazywania Prezesowi URE sprawozdania, o który mowa w art. 38ad Ustawy.</w:t>
      </w:r>
    </w:p>
    <w:p w14:paraId="534D788C" w14:textId="69415017" w:rsidR="00100EA0" w:rsidRPr="003D0200" w:rsidRDefault="00100EA0" w:rsidP="00100EA0">
      <w:pPr>
        <w:pStyle w:val="Akapitzlist"/>
        <w:numPr>
          <w:ilvl w:val="0"/>
          <w:numId w:val="21"/>
        </w:numPr>
        <w:jc w:val="both"/>
        <w:rPr>
          <w:lang w:val="pl-PL"/>
        </w:rPr>
      </w:pPr>
      <w:r w:rsidRPr="003D0200">
        <w:rPr>
          <w:lang w:val="pl-PL"/>
        </w:rPr>
        <w:t>Zasady powoływania i odwoływania Koordynatora reguluje Regulamin Klastra.</w:t>
      </w:r>
    </w:p>
    <w:p w14:paraId="1282AAF0" w14:textId="34C8C1C4" w:rsidR="00100EA0" w:rsidRPr="003D0200" w:rsidRDefault="00100EA0" w:rsidP="00100EA0">
      <w:pPr>
        <w:jc w:val="center"/>
        <w:rPr>
          <w:b/>
          <w:bCs/>
          <w:lang w:val="pl-PL"/>
        </w:rPr>
      </w:pPr>
      <w:r w:rsidRPr="003D0200">
        <w:rPr>
          <w:b/>
          <w:bCs/>
          <w:lang w:val="pl-PL"/>
        </w:rPr>
        <w:t>§ 10 Finansowanie Klastra</w:t>
      </w:r>
    </w:p>
    <w:p w14:paraId="19489FEE" w14:textId="77777777" w:rsidR="00100EA0" w:rsidRPr="003D0200" w:rsidRDefault="00000000" w:rsidP="00100EA0">
      <w:pPr>
        <w:pStyle w:val="Akapitzlist"/>
        <w:numPr>
          <w:ilvl w:val="0"/>
          <w:numId w:val="22"/>
        </w:numPr>
        <w:jc w:val="both"/>
        <w:rPr>
          <w:lang w:val="pl-PL"/>
        </w:rPr>
      </w:pPr>
      <w:r w:rsidRPr="003D0200">
        <w:rPr>
          <w:lang w:val="pl-PL"/>
        </w:rPr>
        <w:t>Finansowanie działalności Klastra odbywa się poprzez współfinansowanie przez Członków, z wyłączeniem Koordynatora, który zarządza budżetem. Decyzję w tej sprawie podejmuje Rada uchwałą.</w:t>
      </w:r>
    </w:p>
    <w:p w14:paraId="469E3CA7" w14:textId="1D4FCBC2" w:rsidR="00954A86" w:rsidRPr="003D0200" w:rsidRDefault="00000000" w:rsidP="00100EA0">
      <w:pPr>
        <w:pStyle w:val="Akapitzlist"/>
        <w:numPr>
          <w:ilvl w:val="0"/>
          <w:numId w:val="22"/>
        </w:numPr>
        <w:jc w:val="both"/>
        <w:rPr>
          <w:lang w:val="pl-PL"/>
        </w:rPr>
      </w:pPr>
      <w:r w:rsidRPr="003D0200">
        <w:rPr>
          <w:lang w:val="pl-PL"/>
        </w:rPr>
        <w:t>Koordynator zawiera umowy z podmiotami trzecimi i Członkami, z poszanowaniem zasady równego traktowania. Nie może jednak zaciągać zobowiązań w imieniu Członków bez stosownego pełnomocnictwa.</w:t>
      </w:r>
    </w:p>
    <w:p w14:paraId="6F2E0ABD" w14:textId="2AC5782D" w:rsidR="00100EA0" w:rsidRPr="003D0200" w:rsidRDefault="00100EA0" w:rsidP="00100EA0">
      <w:pPr>
        <w:jc w:val="center"/>
        <w:rPr>
          <w:b/>
          <w:bCs/>
          <w:lang w:val="pl-PL"/>
        </w:rPr>
      </w:pPr>
      <w:r w:rsidRPr="003D0200">
        <w:rPr>
          <w:b/>
          <w:bCs/>
          <w:lang w:val="pl-PL"/>
        </w:rPr>
        <w:t>§ 10 Członkowie i partnerzy</w:t>
      </w:r>
    </w:p>
    <w:p w14:paraId="3A8EA6E1" w14:textId="77777777" w:rsidR="00100EA0" w:rsidRPr="003D0200" w:rsidRDefault="00000000" w:rsidP="00100EA0">
      <w:pPr>
        <w:pStyle w:val="Akapitzlist"/>
        <w:numPr>
          <w:ilvl w:val="0"/>
          <w:numId w:val="23"/>
        </w:numPr>
        <w:jc w:val="both"/>
        <w:rPr>
          <w:lang w:val="pl-PL"/>
        </w:rPr>
      </w:pPr>
      <w:r w:rsidRPr="003D0200">
        <w:rPr>
          <w:lang w:val="pl-PL"/>
        </w:rPr>
        <w:t>Członkami mogą być osoby fizyczne, prawne i jednostki organizacyjne, które spełniają wskazane kryteria. Zobowiązani są do dbałości o interesy Klastra, lojalności wobec jego organów, aktywnego udziału w działalności i przekazywania Koordynatorowi niezbędnych danych.</w:t>
      </w:r>
    </w:p>
    <w:p w14:paraId="5F00DEBE" w14:textId="31B2A4CC" w:rsidR="003D0200" w:rsidRPr="003D0200" w:rsidRDefault="00000000" w:rsidP="003D0200">
      <w:pPr>
        <w:pStyle w:val="Akapitzlist"/>
        <w:numPr>
          <w:ilvl w:val="0"/>
          <w:numId w:val="23"/>
        </w:numPr>
        <w:jc w:val="both"/>
        <w:rPr>
          <w:lang w:val="pl-PL"/>
        </w:rPr>
      </w:pPr>
      <w:r w:rsidRPr="003D0200">
        <w:rPr>
          <w:lang w:val="pl-PL"/>
        </w:rPr>
        <w:lastRenderedPageBreak/>
        <w:t>Nowi Członkowie są przyjmowani przez Koordynatora na podstawie deklaracji i rekomendacji trzech dotychczasowych Członków. Dołączenie odbywa się przez aneks do Umowy.</w:t>
      </w:r>
      <w:r w:rsidR="003D0200" w:rsidRPr="003D0200">
        <w:rPr>
          <w:lang w:val="pl-PL"/>
        </w:rPr>
        <w:t xml:space="preserve"> </w:t>
      </w:r>
      <w:r w:rsidR="003D0200" w:rsidRPr="003D0200">
        <w:rPr>
          <w:lang w:val="pl-PL"/>
        </w:rPr>
        <w:t xml:space="preserve">Na mocy niniejszego Porozumienia Koordynator upoważniony jest do zmiany Porozumienia w zakresie </w:t>
      </w:r>
      <w:r w:rsidR="003D0200" w:rsidRPr="003D0200">
        <w:rPr>
          <w:lang w:val="pl-PL"/>
        </w:rPr>
        <w:t>podpisywania takich aneksów.</w:t>
      </w:r>
    </w:p>
    <w:p w14:paraId="7D4FA18C" w14:textId="752F8EA8" w:rsidR="00100EA0" w:rsidRPr="003D0200" w:rsidRDefault="00100EA0" w:rsidP="00100EA0">
      <w:pPr>
        <w:pStyle w:val="Akapitzlist"/>
        <w:numPr>
          <w:ilvl w:val="0"/>
          <w:numId w:val="23"/>
        </w:numPr>
        <w:jc w:val="both"/>
        <w:rPr>
          <w:lang w:val="pl-PL"/>
        </w:rPr>
      </w:pPr>
      <w:r w:rsidRPr="003D0200">
        <w:rPr>
          <w:lang w:val="pl-PL"/>
        </w:rPr>
        <w:t>Przed przyjęciem nowych Członków Koordynator zobowiązany jest zawiadomić o tym zamiarze dotychczasowych Członków. Członkom stanowiącym 1/4 ogólnej liczbie Członków przysługuje prawo veta wobec przyjęcia nowego Członka. W takim wypadku decyzja o przyjęciu członków należy do Rady Klastra.</w:t>
      </w:r>
    </w:p>
    <w:p w14:paraId="69B2915A" w14:textId="364DB210" w:rsidR="0086272A" w:rsidRPr="003D0200" w:rsidRDefault="00000000" w:rsidP="00100EA0">
      <w:pPr>
        <w:pStyle w:val="Akapitzlist"/>
        <w:numPr>
          <w:ilvl w:val="0"/>
          <w:numId w:val="23"/>
        </w:numPr>
        <w:jc w:val="both"/>
        <w:rPr>
          <w:lang w:val="pl-PL"/>
        </w:rPr>
      </w:pPr>
      <w:r w:rsidRPr="003D0200">
        <w:rPr>
          <w:lang w:val="pl-PL"/>
        </w:rPr>
        <w:t>Partnerami mogą być instytucje deklarujące współpracę z Klastrem</w:t>
      </w:r>
      <w:r w:rsidR="00100EA0" w:rsidRPr="003D0200">
        <w:rPr>
          <w:lang w:val="pl-PL"/>
        </w:rPr>
        <w:t xml:space="preserve"> i wpisani na listę partnerów przez Koordynatora</w:t>
      </w:r>
      <w:r w:rsidRPr="003D0200">
        <w:rPr>
          <w:lang w:val="pl-PL"/>
        </w:rPr>
        <w:t>.</w:t>
      </w:r>
    </w:p>
    <w:p w14:paraId="27B148BF" w14:textId="15602780" w:rsidR="00100EA0" w:rsidRPr="003D0200" w:rsidRDefault="00100EA0" w:rsidP="00100EA0">
      <w:pPr>
        <w:jc w:val="center"/>
        <w:rPr>
          <w:b/>
          <w:bCs/>
          <w:lang w:val="pl-PL"/>
        </w:rPr>
      </w:pPr>
      <w:r w:rsidRPr="003D0200">
        <w:rPr>
          <w:b/>
          <w:bCs/>
          <w:lang w:val="pl-PL"/>
        </w:rPr>
        <w:t>§ 11 Strateg</w:t>
      </w:r>
      <w:r w:rsidR="00FB276E" w:rsidRPr="003D0200">
        <w:rPr>
          <w:b/>
          <w:bCs/>
          <w:lang w:val="pl-PL"/>
        </w:rPr>
        <w:t>ia rozwoju Klastra</w:t>
      </w:r>
    </w:p>
    <w:p w14:paraId="19D4B469" w14:textId="100A7C69" w:rsidR="00FB276E" w:rsidRPr="003D0200" w:rsidRDefault="00000000" w:rsidP="00FB276E">
      <w:pPr>
        <w:pStyle w:val="Akapitzlist"/>
        <w:numPr>
          <w:ilvl w:val="0"/>
          <w:numId w:val="25"/>
        </w:numPr>
        <w:jc w:val="both"/>
        <w:rPr>
          <w:lang w:val="pl-PL"/>
        </w:rPr>
      </w:pPr>
      <w:r w:rsidRPr="003D0200">
        <w:rPr>
          <w:lang w:val="pl-PL"/>
        </w:rPr>
        <w:t xml:space="preserve">Strategia Rozwoju Klastra </w:t>
      </w:r>
      <w:r w:rsidR="00FB276E" w:rsidRPr="003D0200">
        <w:rPr>
          <w:lang w:val="pl-PL"/>
        </w:rPr>
        <w:t>jest dokumentem określającym:</w:t>
      </w:r>
    </w:p>
    <w:p w14:paraId="460A0E29" w14:textId="77777777" w:rsidR="00FB276E" w:rsidRPr="003D0200" w:rsidRDefault="00000000" w:rsidP="00FB276E">
      <w:pPr>
        <w:pStyle w:val="Akapitzlist"/>
        <w:numPr>
          <w:ilvl w:val="0"/>
          <w:numId w:val="24"/>
        </w:numPr>
        <w:jc w:val="both"/>
        <w:rPr>
          <w:lang w:val="pl-PL"/>
        </w:rPr>
      </w:pPr>
      <w:r w:rsidRPr="003D0200">
        <w:rPr>
          <w:lang w:val="pl-PL"/>
        </w:rPr>
        <w:t xml:space="preserve">kierunki działań, </w:t>
      </w:r>
    </w:p>
    <w:p w14:paraId="5A614B8F" w14:textId="77777777" w:rsidR="00FB276E" w:rsidRPr="003D0200" w:rsidRDefault="00000000" w:rsidP="00FB276E">
      <w:pPr>
        <w:pStyle w:val="Akapitzlist"/>
        <w:numPr>
          <w:ilvl w:val="0"/>
          <w:numId w:val="24"/>
        </w:numPr>
        <w:jc w:val="both"/>
        <w:rPr>
          <w:lang w:val="pl-PL"/>
        </w:rPr>
      </w:pPr>
      <w:r w:rsidRPr="003D0200">
        <w:rPr>
          <w:lang w:val="pl-PL"/>
        </w:rPr>
        <w:t xml:space="preserve">listę Członków i Partnerów, </w:t>
      </w:r>
    </w:p>
    <w:p w14:paraId="4C450C8E" w14:textId="77777777" w:rsidR="00FB276E" w:rsidRPr="003D0200" w:rsidRDefault="00000000" w:rsidP="00FB276E">
      <w:pPr>
        <w:pStyle w:val="Akapitzlist"/>
        <w:numPr>
          <w:ilvl w:val="0"/>
          <w:numId w:val="24"/>
        </w:numPr>
        <w:jc w:val="both"/>
        <w:rPr>
          <w:lang w:val="pl-PL"/>
        </w:rPr>
      </w:pPr>
      <w:r w:rsidRPr="003D0200">
        <w:rPr>
          <w:lang w:val="pl-PL"/>
        </w:rPr>
        <w:t xml:space="preserve">harmonogram zadań, </w:t>
      </w:r>
    </w:p>
    <w:p w14:paraId="7FF615ED" w14:textId="77777777" w:rsidR="00FB276E" w:rsidRPr="003D0200" w:rsidRDefault="00000000" w:rsidP="00FB276E">
      <w:pPr>
        <w:pStyle w:val="Akapitzlist"/>
        <w:numPr>
          <w:ilvl w:val="0"/>
          <w:numId w:val="24"/>
        </w:numPr>
        <w:jc w:val="both"/>
        <w:rPr>
          <w:lang w:val="pl-PL"/>
        </w:rPr>
      </w:pPr>
      <w:r w:rsidRPr="003D0200">
        <w:rPr>
          <w:lang w:val="pl-PL"/>
        </w:rPr>
        <w:t>analizę SWOT</w:t>
      </w:r>
      <w:r w:rsidR="00FB276E" w:rsidRPr="003D0200">
        <w:rPr>
          <w:lang w:val="pl-PL"/>
        </w:rPr>
        <w:t>,</w:t>
      </w:r>
    </w:p>
    <w:p w14:paraId="7DDEC903" w14:textId="3E0C7BCC" w:rsidR="00FB276E" w:rsidRPr="003D0200" w:rsidRDefault="00000000" w:rsidP="00FB276E">
      <w:pPr>
        <w:pStyle w:val="Akapitzlist"/>
        <w:numPr>
          <w:ilvl w:val="0"/>
          <w:numId w:val="24"/>
        </w:numPr>
        <w:jc w:val="both"/>
        <w:rPr>
          <w:lang w:val="pl-PL"/>
        </w:rPr>
      </w:pPr>
      <w:r w:rsidRPr="003D0200">
        <w:rPr>
          <w:lang w:val="pl-PL"/>
        </w:rPr>
        <w:t xml:space="preserve">bilans energetyczny. </w:t>
      </w:r>
    </w:p>
    <w:p w14:paraId="785926ED" w14:textId="68EE525E" w:rsidR="00954A86" w:rsidRPr="003D0200" w:rsidRDefault="00FB276E" w:rsidP="00FB276E">
      <w:pPr>
        <w:pStyle w:val="Akapitzlist"/>
        <w:numPr>
          <w:ilvl w:val="0"/>
          <w:numId w:val="25"/>
        </w:numPr>
        <w:jc w:val="both"/>
        <w:rPr>
          <w:lang w:val="pl-PL"/>
        </w:rPr>
      </w:pPr>
      <w:r w:rsidRPr="003D0200">
        <w:rPr>
          <w:lang w:val="pl-PL"/>
        </w:rPr>
        <w:t>Strategię Rozwoju Klastra opracowuje Koordynator w porozumieniu z Członkami a zatwierdza ją Rada Klastra.</w:t>
      </w:r>
    </w:p>
    <w:p w14:paraId="24B02971" w14:textId="67D3DDE3" w:rsidR="00FB276E" w:rsidRPr="003D0200" w:rsidRDefault="00FB276E" w:rsidP="00FB276E">
      <w:pPr>
        <w:jc w:val="center"/>
        <w:rPr>
          <w:b/>
          <w:bCs/>
          <w:lang w:val="pl-PL"/>
        </w:rPr>
      </w:pPr>
      <w:r w:rsidRPr="003D0200">
        <w:rPr>
          <w:b/>
          <w:bCs/>
          <w:lang w:val="pl-PL"/>
        </w:rPr>
        <w:t>§ 12 Rozwiązywanie sporów</w:t>
      </w:r>
    </w:p>
    <w:p w14:paraId="16610EC5" w14:textId="77777777" w:rsidR="00FB276E" w:rsidRPr="003D0200" w:rsidRDefault="00000000" w:rsidP="00FB276E">
      <w:pPr>
        <w:pStyle w:val="Akapitzlist"/>
        <w:numPr>
          <w:ilvl w:val="0"/>
          <w:numId w:val="26"/>
        </w:numPr>
        <w:jc w:val="both"/>
        <w:rPr>
          <w:lang w:val="pl-PL"/>
        </w:rPr>
      </w:pPr>
      <w:r w:rsidRPr="003D0200">
        <w:rPr>
          <w:lang w:val="pl-PL"/>
        </w:rPr>
        <w:t xml:space="preserve">Spory pomiędzy Członkami rozstrzyga Koordynator jako mediator. </w:t>
      </w:r>
    </w:p>
    <w:p w14:paraId="688D945D" w14:textId="5A57DE73" w:rsidR="00FB276E" w:rsidRPr="003D0200" w:rsidRDefault="00000000" w:rsidP="00FB276E">
      <w:pPr>
        <w:pStyle w:val="Akapitzlist"/>
        <w:numPr>
          <w:ilvl w:val="0"/>
          <w:numId w:val="26"/>
        </w:numPr>
        <w:jc w:val="both"/>
        <w:rPr>
          <w:lang w:val="pl-PL"/>
        </w:rPr>
      </w:pPr>
      <w:r w:rsidRPr="003D0200">
        <w:rPr>
          <w:lang w:val="pl-PL"/>
        </w:rPr>
        <w:t xml:space="preserve">Jeśli spór dotyczy Koordynatora – mediatorem </w:t>
      </w:r>
      <w:r w:rsidR="00FB276E" w:rsidRPr="003D0200">
        <w:rPr>
          <w:lang w:val="pl-PL"/>
        </w:rPr>
        <w:t>jest Przewodniczący</w:t>
      </w:r>
      <w:r w:rsidRPr="003D0200">
        <w:rPr>
          <w:lang w:val="pl-PL"/>
        </w:rPr>
        <w:t xml:space="preserve">. </w:t>
      </w:r>
    </w:p>
    <w:p w14:paraId="60E7CBB6" w14:textId="2480496D" w:rsidR="0086272A" w:rsidRPr="003D0200" w:rsidRDefault="00000000" w:rsidP="00FB276E">
      <w:pPr>
        <w:pStyle w:val="Akapitzlist"/>
        <w:numPr>
          <w:ilvl w:val="0"/>
          <w:numId w:val="26"/>
        </w:numPr>
        <w:jc w:val="both"/>
        <w:rPr>
          <w:lang w:val="pl-PL"/>
        </w:rPr>
      </w:pPr>
      <w:r w:rsidRPr="003D0200">
        <w:rPr>
          <w:lang w:val="pl-PL"/>
        </w:rPr>
        <w:t>W przypadku braku zgody na zalecenia mediatora sprawa trafia do Rady.</w:t>
      </w:r>
    </w:p>
    <w:p w14:paraId="63A22FBA" w14:textId="4F1C0DBD" w:rsidR="00FB276E" w:rsidRPr="003D0200" w:rsidRDefault="00FB276E" w:rsidP="00FB276E">
      <w:pPr>
        <w:pStyle w:val="Akapitzlist"/>
        <w:numPr>
          <w:ilvl w:val="0"/>
          <w:numId w:val="26"/>
        </w:numPr>
        <w:jc w:val="both"/>
        <w:rPr>
          <w:lang w:val="pl-PL"/>
        </w:rPr>
      </w:pPr>
      <w:r w:rsidRPr="003D0200">
        <w:rPr>
          <w:lang w:val="pl-PL"/>
        </w:rPr>
        <w:t>Członkowie ponoszą odpowiedzialność na zasadach Kodeksu cywilnego, przy czym do Klastra nie stosuje przepisów dotyczących spółki cywilnej ani solidarnej odpowiedzialności.</w:t>
      </w:r>
    </w:p>
    <w:p w14:paraId="75AB0CCB" w14:textId="6A00F97E" w:rsidR="00FB276E" w:rsidRPr="003D0200" w:rsidRDefault="00FB276E" w:rsidP="00FB276E">
      <w:pPr>
        <w:jc w:val="center"/>
        <w:rPr>
          <w:b/>
          <w:bCs/>
          <w:lang w:val="pl-PL"/>
        </w:rPr>
      </w:pPr>
      <w:r w:rsidRPr="003D0200">
        <w:rPr>
          <w:b/>
          <w:bCs/>
          <w:lang w:val="pl-PL"/>
        </w:rPr>
        <w:t>§ 13 Rozwiązanie Porozumienia</w:t>
      </w:r>
    </w:p>
    <w:p w14:paraId="376D5227" w14:textId="77777777" w:rsidR="00583323" w:rsidRDefault="00583323" w:rsidP="00FB276E">
      <w:pPr>
        <w:pStyle w:val="Akapitzlist"/>
        <w:numPr>
          <w:ilvl w:val="0"/>
          <w:numId w:val="27"/>
        </w:numPr>
        <w:jc w:val="both"/>
        <w:rPr>
          <w:lang w:val="pl-PL"/>
        </w:rPr>
      </w:pPr>
      <w:r>
        <w:rPr>
          <w:lang w:val="pl-PL"/>
        </w:rPr>
        <w:t>Porozumienie jest zawarte na czas nieoznaczony.</w:t>
      </w:r>
    </w:p>
    <w:p w14:paraId="65C15628" w14:textId="6D538049" w:rsidR="00954A86" w:rsidRPr="003D0200" w:rsidRDefault="00000000" w:rsidP="00FB276E">
      <w:pPr>
        <w:pStyle w:val="Akapitzlist"/>
        <w:numPr>
          <w:ilvl w:val="0"/>
          <w:numId w:val="27"/>
        </w:numPr>
        <w:jc w:val="both"/>
        <w:rPr>
          <w:lang w:val="pl-PL"/>
        </w:rPr>
      </w:pPr>
      <w:r w:rsidRPr="003D0200">
        <w:rPr>
          <w:lang w:val="pl-PL"/>
        </w:rPr>
        <w:t>Każdy Członek może wystąpić z Klastra, składając wypowiedzenie z jednomiesięcznym</w:t>
      </w:r>
      <w:r w:rsidR="00FB276E" w:rsidRPr="003D0200">
        <w:rPr>
          <w:lang w:val="pl-PL"/>
        </w:rPr>
        <w:t xml:space="preserve"> </w:t>
      </w:r>
      <w:r w:rsidRPr="003D0200">
        <w:rPr>
          <w:lang w:val="pl-PL"/>
        </w:rPr>
        <w:t>terminem na koniec miesiąca</w:t>
      </w:r>
      <w:r w:rsidR="00FB276E" w:rsidRPr="003D0200">
        <w:rPr>
          <w:lang w:val="pl-PL"/>
        </w:rPr>
        <w:t xml:space="preserve"> kalendarzowego</w:t>
      </w:r>
      <w:r w:rsidRPr="003D0200">
        <w:rPr>
          <w:lang w:val="pl-PL"/>
        </w:rPr>
        <w:t>.</w:t>
      </w:r>
    </w:p>
    <w:p w14:paraId="0C7E3BF3" w14:textId="4DEA7ACC" w:rsidR="00954A86" w:rsidRPr="003D0200" w:rsidRDefault="00FB276E" w:rsidP="00FB276E">
      <w:pPr>
        <w:pStyle w:val="Akapitzlist"/>
        <w:numPr>
          <w:ilvl w:val="0"/>
          <w:numId w:val="27"/>
        </w:numPr>
        <w:jc w:val="both"/>
        <w:rPr>
          <w:lang w:val="pl-PL"/>
        </w:rPr>
      </w:pPr>
      <w:r w:rsidRPr="003D0200">
        <w:rPr>
          <w:lang w:val="pl-PL"/>
        </w:rPr>
        <w:t>Rezygnacja jednego Członka nie wpływa na ważność Umowy wobec pozostałych.</w:t>
      </w:r>
    </w:p>
    <w:p w14:paraId="4B84BF16" w14:textId="71D61FD4" w:rsidR="00954A86" w:rsidRPr="003D0200" w:rsidRDefault="00000000" w:rsidP="00FB276E">
      <w:pPr>
        <w:pStyle w:val="Akapitzlist"/>
        <w:numPr>
          <w:ilvl w:val="0"/>
          <w:numId w:val="27"/>
        </w:numPr>
        <w:jc w:val="both"/>
        <w:rPr>
          <w:lang w:val="pl-PL"/>
        </w:rPr>
      </w:pPr>
      <w:r w:rsidRPr="003D0200">
        <w:rPr>
          <w:lang w:val="pl-PL"/>
        </w:rPr>
        <w:t>Rada</w:t>
      </w:r>
      <w:r w:rsidR="00FB276E" w:rsidRPr="003D0200">
        <w:rPr>
          <w:lang w:val="pl-PL"/>
        </w:rPr>
        <w:t xml:space="preserve"> Klastra</w:t>
      </w:r>
      <w:r w:rsidRPr="003D0200">
        <w:rPr>
          <w:lang w:val="pl-PL"/>
        </w:rPr>
        <w:t xml:space="preserve"> może rozwiązać umowę z Członkiem w trybie natychmiastowym w przypadku naruszenia jej postanowień.</w:t>
      </w:r>
    </w:p>
    <w:p w14:paraId="2506EB0F" w14:textId="1EB691F8" w:rsidR="00954A86" w:rsidRPr="003D0200" w:rsidRDefault="00000000" w:rsidP="00FB276E">
      <w:pPr>
        <w:pStyle w:val="Akapitzlist"/>
        <w:numPr>
          <w:ilvl w:val="0"/>
          <w:numId w:val="27"/>
        </w:numPr>
        <w:jc w:val="both"/>
        <w:rPr>
          <w:lang w:val="pl-PL"/>
        </w:rPr>
      </w:pPr>
      <w:r w:rsidRPr="003D0200">
        <w:rPr>
          <w:lang w:val="pl-PL"/>
        </w:rPr>
        <w:t>Umowa staje się nieważna, jeśli w Klastrze nie pozostaje żadna jednostka samorządu terytorialnego.</w:t>
      </w:r>
    </w:p>
    <w:p w14:paraId="2CBF4885" w14:textId="48F2DC71" w:rsidR="00954A86" w:rsidRPr="003D0200" w:rsidRDefault="00583323" w:rsidP="00FB276E">
      <w:pPr>
        <w:pStyle w:val="Akapitzlist"/>
        <w:numPr>
          <w:ilvl w:val="0"/>
          <w:numId w:val="27"/>
        </w:numPr>
        <w:jc w:val="both"/>
        <w:rPr>
          <w:lang w:val="pl-PL"/>
        </w:rPr>
      </w:pPr>
      <w:r>
        <w:rPr>
          <w:lang w:val="pl-PL"/>
        </w:rPr>
        <w:t xml:space="preserve">Porozumienie może być rozwiązane w drodze zgodnego porozumienia Członków. </w:t>
      </w:r>
    </w:p>
    <w:p w14:paraId="1BFF65DE" w14:textId="7CFB88A8" w:rsidR="0086272A" w:rsidRPr="003D0200" w:rsidRDefault="00000000" w:rsidP="00FB276E">
      <w:pPr>
        <w:pStyle w:val="Akapitzlist"/>
        <w:numPr>
          <w:ilvl w:val="0"/>
          <w:numId w:val="27"/>
        </w:numPr>
        <w:jc w:val="both"/>
        <w:rPr>
          <w:lang w:val="pl-PL"/>
        </w:rPr>
      </w:pPr>
      <w:r w:rsidRPr="003D0200">
        <w:rPr>
          <w:lang w:val="pl-PL"/>
        </w:rPr>
        <w:t xml:space="preserve"> W razie niemożności wyboru Koordynatora.</w:t>
      </w:r>
    </w:p>
    <w:p w14:paraId="12C615E2" w14:textId="4DACF95E" w:rsidR="00FB276E" w:rsidRPr="003D0200" w:rsidRDefault="00FB276E" w:rsidP="00FB276E">
      <w:pPr>
        <w:jc w:val="center"/>
        <w:rPr>
          <w:b/>
          <w:bCs/>
          <w:lang w:val="pl-PL"/>
        </w:rPr>
      </w:pPr>
      <w:r w:rsidRPr="003D0200">
        <w:rPr>
          <w:b/>
          <w:bCs/>
          <w:lang w:val="pl-PL"/>
        </w:rPr>
        <w:t>§ 14 Postanowienia końcowe</w:t>
      </w:r>
    </w:p>
    <w:p w14:paraId="6B62E76C" w14:textId="5B63C9C9" w:rsidR="00954A86" w:rsidRPr="003D0200" w:rsidRDefault="00000000" w:rsidP="00FB276E">
      <w:pPr>
        <w:pStyle w:val="Akapitzlist"/>
        <w:numPr>
          <w:ilvl w:val="0"/>
          <w:numId w:val="28"/>
        </w:numPr>
        <w:jc w:val="both"/>
        <w:rPr>
          <w:lang w:val="pl-PL"/>
        </w:rPr>
      </w:pPr>
      <w:r w:rsidRPr="003D0200">
        <w:rPr>
          <w:lang w:val="pl-PL"/>
        </w:rPr>
        <w:lastRenderedPageBreak/>
        <w:t>Zmiany Umowy wymagają formy pisemnej pod rygorem nieważności</w:t>
      </w:r>
      <w:r w:rsidR="00FB276E" w:rsidRPr="003D0200">
        <w:rPr>
          <w:lang w:val="pl-PL"/>
        </w:rPr>
        <w:t>. Zmiana wymaga zgody wszystkich Członków z wyjątkiem przystąpienia nowego Członka na zasadach wskazanych powyżej</w:t>
      </w:r>
      <w:r w:rsidRPr="003D0200">
        <w:rPr>
          <w:lang w:val="pl-PL"/>
        </w:rPr>
        <w:t>.</w:t>
      </w:r>
    </w:p>
    <w:p w14:paraId="048CBFD1" w14:textId="73DF7D65" w:rsidR="00286B63" w:rsidRPr="003D0200" w:rsidRDefault="00286B63" w:rsidP="00FB276E">
      <w:pPr>
        <w:pStyle w:val="Akapitzlist"/>
        <w:numPr>
          <w:ilvl w:val="0"/>
          <w:numId w:val="28"/>
        </w:numPr>
        <w:jc w:val="both"/>
        <w:rPr>
          <w:lang w:val="pl-PL"/>
        </w:rPr>
      </w:pPr>
      <w:r w:rsidRPr="003D0200">
        <w:rPr>
          <w:lang w:val="pl-PL"/>
        </w:rPr>
        <w:t>Zmiana Regulaminu Klastra dokonywana jest na warunkach opisanych w Regulaminie Klastra.</w:t>
      </w:r>
    </w:p>
    <w:p w14:paraId="72B1283C" w14:textId="2C0F6EF4" w:rsidR="00954A86" w:rsidRPr="003D0200" w:rsidRDefault="00000000" w:rsidP="00FB276E">
      <w:pPr>
        <w:pStyle w:val="Akapitzlist"/>
        <w:numPr>
          <w:ilvl w:val="0"/>
          <w:numId w:val="28"/>
        </w:numPr>
        <w:jc w:val="both"/>
        <w:rPr>
          <w:lang w:val="pl-PL"/>
        </w:rPr>
      </w:pPr>
      <w:r w:rsidRPr="003D0200">
        <w:rPr>
          <w:lang w:val="pl-PL"/>
        </w:rPr>
        <w:t>W sprawach nieuregulowanych stosuje się przepisy Ustawy</w:t>
      </w:r>
      <w:r w:rsidR="00FB276E" w:rsidRPr="003D0200">
        <w:rPr>
          <w:lang w:val="pl-PL"/>
        </w:rPr>
        <w:t xml:space="preserve"> i </w:t>
      </w:r>
      <w:r w:rsidRPr="003D0200">
        <w:rPr>
          <w:lang w:val="pl-PL"/>
        </w:rPr>
        <w:t>Kodeksu cywilnego</w:t>
      </w:r>
      <w:r w:rsidR="00FB276E" w:rsidRPr="003D0200">
        <w:rPr>
          <w:lang w:val="pl-PL"/>
        </w:rPr>
        <w:t>.</w:t>
      </w:r>
    </w:p>
    <w:p w14:paraId="63C931E8" w14:textId="0F30EFDA" w:rsidR="00954A86" w:rsidRPr="003D0200" w:rsidRDefault="00000000" w:rsidP="00FB276E">
      <w:pPr>
        <w:pStyle w:val="Akapitzlist"/>
        <w:numPr>
          <w:ilvl w:val="0"/>
          <w:numId w:val="28"/>
        </w:numPr>
        <w:jc w:val="both"/>
        <w:rPr>
          <w:lang w:val="pl-PL"/>
        </w:rPr>
      </w:pPr>
      <w:r w:rsidRPr="003D0200">
        <w:rPr>
          <w:lang w:val="pl-PL"/>
        </w:rPr>
        <w:t xml:space="preserve">Spory nierozstrzygnięte polubownie rozpatruje sąd powszechny właściwy dla </w:t>
      </w:r>
      <w:r w:rsidR="00FB276E" w:rsidRPr="003D0200">
        <w:rPr>
          <w:lang w:val="pl-PL"/>
        </w:rPr>
        <w:t>miejsca zawarcia</w:t>
      </w:r>
      <w:r w:rsidRPr="003D0200">
        <w:rPr>
          <w:lang w:val="pl-PL"/>
        </w:rPr>
        <w:t xml:space="preserve"> Klastra.</w:t>
      </w:r>
    </w:p>
    <w:p w14:paraId="46BA2932" w14:textId="636E3198" w:rsidR="00954A86" w:rsidRDefault="00000000" w:rsidP="00FB276E">
      <w:pPr>
        <w:pStyle w:val="Akapitzlist"/>
        <w:numPr>
          <w:ilvl w:val="0"/>
          <w:numId w:val="28"/>
        </w:numPr>
        <w:jc w:val="both"/>
        <w:rPr>
          <w:lang w:val="pl-PL"/>
        </w:rPr>
      </w:pPr>
      <w:r w:rsidRPr="003D0200">
        <w:rPr>
          <w:lang w:val="pl-PL"/>
        </w:rPr>
        <w:t>Regulamin Rady Klastra stanowi integralną część niniejszej Umowy.</w:t>
      </w:r>
    </w:p>
    <w:p w14:paraId="4584B471" w14:textId="77777777" w:rsidR="00583323" w:rsidRDefault="00583323" w:rsidP="00583323">
      <w:pPr>
        <w:jc w:val="both"/>
        <w:rPr>
          <w:lang w:val="pl-PL"/>
        </w:rPr>
      </w:pPr>
    </w:p>
    <w:p w14:paraId="364681F2" w14:textId="486B33EA" w:rsidR="00583323" w:rsidRDefault="00583323" w:rsidP="00583323">
      <w:pPr>
        <w:jc w:val="both"/>
        <w:rPr>
          <w:lang w:val="pl-PL"/>
        </w:rPr>
      </w:pPr>
      <w:r>
        <w:rPr>
          <w:lang w:val="pl-PL"/>
        </w:rPr>
        <w:t>Zał.</w:t>
      </w:r>
    </w:p>
    <w:p w14:paraId="25546CD1" w14:textId="6B0146E5" w:rsidR="00583323" w:rsidRDefault="00583323" w:rsidP="00583323">
      <w:pPr>
        <w:pStyle w:val="Akapitzlist"/>
        <w:numPr>
          <w:ilvl w:val="0"/>
          <w:numId w:val="29"/>
        </w:numPr>
        <w:jc w:val="both"/>
        <w:rPr>
          <w:lang w:val="pl-PL"/>
        </w:rPr>
      </w:pPr>
      <w:r>
        <w:rPr>
          <w:lang w:val="pl-PL"/>
        </w:rPr>
        <w:t>Regulamin Klastra,</w:t>
      </w:r>
    </w:p>
    <w:p w14:paraId="7315374E" w14:textId="5480C450" w:rsidR="00583323" w:rsidRDefault="00583323" w:rsidP="00583323">
      <w:pPr>
        <w:pStyle w:val="Akapitzlist"/>
        <w:numPr>
          <w:ilvl w:val="0"/>
          <w:numId w:val="29"/>
        </w:numPr>
        <w:jc w:val="both"/>
        <w:rPr>
          <w:lang w:val="pl-PL"/>
        </w:rPr>
      </w:pPr>
      <w:r>
        <w:rPr>
          <w:lang w:val="pl-PL"/>
        </w:rPr>
        <w:t>Wzór uchwały Rady Klastra</w:t>
      </w:r>
    </w:p>
    <w:p w14:paraId="2D59F5F6" w14:textId="6AF80774" w:rsidR="00583323" w:rsidRDefault="00583323" w:rsidP="00583323">
      <w:pPr>
        <w:pStyle w:val="Akapitzlist"/>
        <w:numPr>
          <w:ilvl w:val="0"/>
          <w:numId w:val="29"/>
        </w:numPr>
        <w:jc w:val="both"/>
        <w:rPr>
          <w:lang w:val="pl-PL"/>
        </w:rPr>
      </w:pPr>
      <w:r>
        <w:rPr>
          <w:lang w:val="pl-PL"/>
        </w:rPr>
        <w:t>wzór deklaracji</w:t>
      </w:r>
    </w:p>
    <w:p w14:paraId="28F30A22" w14:textId="78007A2F" w:rsidR="00583323" w:rsidRPr="00583323" w:rsidRDefault="00583323" w:rsidP="00583323">
      <w:pPr>
        <w:pStyle w:val="Akapitzlist"/>
        <w:numPr>
          <w:ilvl w:val="0"/>
          <w:numId w:val="29"/>
        </w:numPr>
        <w:jc w:val="both"/>
        <w:rPr>
          <w:lang w:val="pl-PL"/>
        </w:rPr>
      </w:pPr>
      <w:r>
        <w:rPr>
          <w:lang w:val="pl-PL"/>
        </w:rPr>
        <w:t>Zestawienie PPE</w:t>
      </w:r>
    </w:p>
    <w:sectPr w:rsidR="00583323" w:rsidRPr="00583323" w:rsidSect="0003461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4FF40" w14:textId="77777777" w:rsidR="005F56E0" w:rsidRDefault="005F56E0" w:rsidP="00583323">
      <w:pPr>
        <w:spacing w:after="0" w:line="240" w:lineRule="auto"/>
      </w:pPr>
      <w:r>
        <w:separator/>
      </w:r>
    </w:p>
  </w:endnote>
  <w:endnote w:type="continuationSeparator" w:id="0">
    <w:p w14:paraId="6BFF0679" w14:textId="77777777" w:rsidR="005F56E0" w:rsidRDefault="005F56E0" w:rsidP="0058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24603897"/>
      <w:docPartObj>
        <w:docPartGallery w:val="Page Numbers (Bottom of Page)"/>
        <w:docPartUnique/>
      </w:docPartObj>
    </w:sdtPr>
    <w:sdtContent>
      <w:p w14:paraId="6997BA9E" w14:textId="18E027EB" w:rsidR="00583323" w:rsidRDefault="00583323" w:rsidP="005B1DC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31F39B40" w14:textId="77777777" w:rsidR="00583323" w:rsidRDefault="00583323" w:rsidP="0058332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276074744"/>
      <w:docPartObj>
        <w:docPartGallery w:val="Page Numbers (Bottom of Page)"/>
        <w:docPartUnique/>
      </w:docPartObj>
    </w:sdtPr>
    <w:sdtContent>
      <w:p w14:paraId="2AB1B8E8" w14:textId="6364DDB8" w:rsidR="00583323" w:rsidRDefault="00583323" w:rsidP="005B1DC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4EBFAF37" w14:textId="77777777" w:rsidR="00583323" w:rsidRDefault="00583323" w:rsidP="00583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5A144" w14:textId="77777777" w:rsidR="005F56E0" w:rsidRDefault="005F56E0" w:rsidP="00583323">
      <w:pPr>
        <w:spacing w:after="0" w:line="240" w:lineRule="auto"/>
      </w:pPr>
      <w:r>
        <w:separator/>
      </w:r>
    </w:p>
  </w:footnote>
  <w:footnote w:type="continuationSeparator" w:id="0">
    <w:p w14:paraId="11B7D782" w14:textId="77777777" w:rsidR="005F56E0" w:rsidRDefault="005F56E0" w:rsidP="00583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6B4270"/>
    <w:multiLevelType w:val="hybridMultilevel"/>
    <w:tmpl w:val="DDB6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296CF4"/>
    <w:multiLevelType w:val="hybridMultilevel"/>
    <w:tmpl w:val="E340C6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64571A"/>
    <w:multiLevelType w:val="hybridMultilevel"/>
    <w:tmpl w:val="A5424B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261F0A"/>
    <w:multiLevelType w:val="hybridMultilevel"/>
    <w:tmpl w:val="19CCE5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794EA4"/>
    <w:multiLevelType w:val="hybridMultilevel"/>
    <w:tmpl w:val="44DC33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B6775"/>
    <w:multiLevelType w:val="hybridMultilevel"/>
    <w:tmpl w:val="60F40D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0942FA"/>
    <w:multiLevelType w:val="hybridMultilevel"/>
    <w:tmpl w:val="A2947C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3973BE"/>
    <w:multiLevelType w:val="hybridMultilevel"/>
    <w:tmpl w:val="A5424B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783A2C"/>
    <w:multiLevelType w:val="hybridMultilevel"/>
    <w:tmpl w:val="F30C9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0B3551"/>
    <w:multiLevelType w:val="hybridMultilevel"/>
    <w:tmpl w:val="D4CAF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12EA4"/>
    <w:multiLevelType w:val="hybridMultilevel"/>
    <w:tmpl w:val="F236B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E1E05"/>
    <w:multiLevelType w:val="hybridMultilevel"/>
    <w:tmpl w:val="A5424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45DDB"/>
    <w:multiLevelType w:val="hybridMultilevel"/>
    <w:tmpl w:val="AAD2B1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56D6D"/>
    <w:multiLevelType w:val="hybridMultilevel"/>
    <w:tmpl w:val="E340C6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1B0602"/>
    <w:multiLevelType w:val="hybridMultilevel"/>
    <w:tmpl w:val="335A52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2E1EE0"/>
    <w:multiLevelType w:val="hybridMultilevel"/>
    <w:tmpl w:val="A35443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3E0BFB"/>
    <w:multiLevelType w:val="hybridMultilevel"/>
    <w:tmpl w:val="C02A83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6A267F"/>
    <w:multiLevelType w:val="hybridMultilevel"/>
    <w:tmpl w:val="A5424B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7C53D3"/>
    <w:multiLevelType w:val="hybridMultilevel"/>
    <w:tmpl w:val="E340C6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673676"/>
    <w:multiLevelType w:val="hybridMultilevel"/>
    <w:tmpl w:val="D4126A2A"/>
    <w:lvl w:ilvl="0" w:tplc="70641EE8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  <w:caps/>
        <w:vanish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699536">
    <w:abstractNumId w:val="8"/>
  </w:num>
  <w:num w:numId="2" w16cid:durableId="1757944745">
    <w:abstractNumId w:val="6"/>
  </w:num>
  <w:num w:numId="3" w16cid:durableId="1923567371">
    <w:abstractNumId w:val="5"/>
  </w:num>
  <w:num w:numId="4" w16cid:durableId="1232958930">
    <w:abstractNumId w:val="4"/>
  </w:num>
  <w:num w:numId="5" w16cid:durableId="1507134783">
    <w:abstractNumId w:val="7"/>
  </w:num>
  <w:num w:numId="6" w16cid:durableId="179127024">
    <w:abstractNumId w:val="3"/>
  </w:num>
  <w:num w:numId="7" w16cid:durableId="139663200">
    <w:abstractNumId w:val="2"/>
  </w:num>
  <w:num w:numId="8" w16cid:durableId="2117484654">
    <w:abstractNumId w:val="1"/>
  </w:num>
  <w:num w:numId="9" w16cid:durableId="1334213868">
    <w:abstractNumId w:val="0"/>
  </w:num>
  <w:num w:numId="10" w16cid:durableId="2100175771">
    <w:abstractNumId w:val="14"/>
  </w:num>
  <w:num w:numId="11" w16cid:durableId="265770736">
    <w:abstractNumId w:val="25"/>
  </w:num>
  <w:num w:numId="12" w16cid:durableId="2130470542">
    <w:abstractNumId w:val="12"/>
  </w:num>
  <w:num w:numId="13" w16cid:durableId="1578199866">
    <w:abstractNumId w:val="19"/>
  </w:num>
  <w:num w:numId="14" w16cid:durableId="2032029297">
    <w:abstractNumId w:val="23"/>
  </w:num>
  <w:num w:numId="15" w16cid:durableId="1155492698">
    <w:abstractNumId w:val="17"/>
  </w:num>
  <w:num w:numId="16" w16cid:durableId="133523108">
    <w:abstractNumId w:val="18"/>
  </w:num>
  <w:num w:numId="17" w16cid:durableId="289165750">
    <w:abstractNumId w:val="28"/>
  </w:num>
  <w:num w:numId="18" w16cid:durableId="1631862716">
    <w:abstractNumId w:val="24"/>
  </w:num>
  <w:num w:numId="19" w16cid:durableId="1722249115">
    <w:abstractNumId w:val="20"/>
  </w:num>
  <w:num w:numId="20" w16cid:durableId="522015141">
    <w:abstractNumId w:val="9"/>
  </w:num>
  <w:num w:numId="21" w16cid:durableId="29378517">
    <w:abstractNumId w:val="16"/>
  </w:num>
  <w:num w:numId="22" w16cid:durableId="1456022054">
    <w:abstractNumId w:val="11"/>
  </w:num>
  <w:num w:numId="23" w16cid:durableId="26105905">
    <w:abstractNumId w:val="26"/>
  </w:num>
  <w:num w:numId="24" w16cid:durableId="1430733255">
    <w:abstractNumId w:val="13"/>
  </w:num>
  <w:num w:numId="25" w16cid:durableId="142234601">
    <w:abstractNumId w:val="15"/>
  </w:num>
  <w:num w:numId="26" w16cid:durableId="1865901619">
    <w:abstractNumId w:val="10"/>
  </w:num>
  <w:num w:numId="27" w16cid:durableId="499585562">
    <w:abstractNumId w:val="27"/>
  </w:num>
  <w:num w:numId="28" w16cid:durableId="790593286">
    <w:abstractNumId w:val="22"/>
  </w:num>
  <w:num w:numId="29" w16cid:durableId="3094786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0EA0"/>
    <w:rsid w:val="0015074B"/>
    <w:rsid w:val="001844BA"/>
    <w:rsid w:val="00286B63"/>
    <w:rsid w:val="0029639D"/>
    <w:rsid w:val="00326F90"/>
    <w:rsid w:val="003D0200"/>
    <w:rsid w:val="00583323"/>
    <w:rsid w:val="005F56E0"/>
    <w:rsid w:val="0086272A"/>
    <w:rsid w:val="00954A86"/>
    <w:rsid w:val="00AA1D8D"/>
    <w:rsid w:val="00AB10A9"/>
    <w:rsid w:val="00B47730"/>
    <w:rsid w:val="00CB0664"/>
    <w:rsid w:val="00EB3378"/>
    <w:rsid w:val="00FB27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57BB31"/>
  <w14:defaultImageDpi w14:val="300"/>
  <w15:docId w15:val="{B3A9C56A-6467-A344-ACE2-DE1F84E6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Numerstrony">
    <w:name w:val="page number"/>
    <w:basedOn w:val="Domylnaczcionkaakapitu"/>
    <w:uiPriority w:val="99"/>
    <w:semiHidden/>
    <w:unhideWhenUsed/>
    <w:rsid w:val="00583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1094</Words>
  <Characters>7419</Characters>
  <Application>Microsoft Office Word</Application>
  <DocSecurity>0</DocSecurity>
  <Lines>494</Lines>
  <Paragraphs>236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Mariusz Tomasik</cp:lastModifiedBy>
  <cp:revision>4</cp:revision>
  <dcterms:created xsi:type="dcterms:W3CDTF">2025-09-23T12:03:00Z</dcterms:created>
  <dcterms:modified xsi:type="dcterms:W3CDTF">2025-09-23T13:37:00Z</dcterms:modified>
  <cp:category/>
</cp:coreProperties>
</file>